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60"/>
        <w:gridCol w:w="2304"/>
      </w:tblGrid>
      <w:tr w:rsidR="00AB4452">
        <w:trPr>
          <w:jc w:val="right"/>
        </w:trPr>
        <w:tc>
          <w:tcPr>
            <w:tcW w:w="2160" w:type="dxa"/>
          </w:tcPr>
          <w:p w:rsidR="00AB4452" w:rsidRDefault="00D35E52">
            <w:pPr>
              <w:pStyle w:val="Address2"/>
              <w:rPr>
                <w:sz w:val="16"/>
              </w:rPr>
            </w:pPr>
            <w:r>
              <w:rPr>
                <w:sz w:val="16"/>
              </w:rPr>
              <w:t>15667 NW Graf St</w:t>
            </w:r>
          </w:p>
          <w:p w:rsidR="00D35E52" w:rsidRDefault="00D35E52">
            <w:pPr>
              <w:pStyle w:val="Address2"/>
              <w:rPr>
                <w:sz w:val="16"/>
              </w:rPr>
            </w:pPr>
            <w:r>
              <w:rPr>
                <w:sz w:val="16"/>
              </w:rPr>
              <w:t>Portland, OR 97229</w:t>
            </w:r>
          </w:p>
        </w:tc>
        <w:tc>
          <w:tcPr>
            <w:tcW w:w="2304" w:type="dxa"/>
          </w:tcPr>
          <w:p w:rsidR="00AB4452" w:rsidRDefault="00691724" w:rsidP="00D35E52">
            <w:pPr>
              <w:pStyle w:val="Address1"/>
              <w:rPr>
                <w:sz w:val="16"/>
              </w:rPr>
            </w:pPr>
            <w:r>
              <w:rPr>
                <w:sz w:val="16"/>
              </w:rPr>
              <w:t>Phone: (</w:t>
            </w:r>
            <w:r w:rsidR="00D35E52">
              <w:rPr>
                <w:sz w:val="16"/>
              </w:rPr>
              <w:t>503</w:t>
            </w:r>
            <w:r>
              <w:rPr>
                <w:sz w:val="16"/>
              </w:rPr>
              <w:t xml:space="preserve">) </w:t>
            </w:r>
            <w:r w:rsidR="00D35E52">
              <w:rPr>
                <w:sz w:val="16"/>
              </w:rPr>
              <w:t>531-0414</w:t>
            </w:r>
          </w:p>
          <w:p w:rsidR="00AB4452" w:rsidRDefault="00691724" w:rsidP="00D35E52">
            <w:pPr>
              <w:pStyle w:val="Address1"/>
              <w:rPr>
                <w:sz w:val="16"/>
              </w:rPr>
            </w:pPr>
            <w:r>
              <w:rPr>
                <w:sz w:val="16"/>
              </w:rPr>
              <w:t xml:space="preserve">Fax: </w:t>
            </w:r>
            <w:r w:rsidR="00E71623">
              <w:rPr>
                <w:sz w:val="16"/>
              </w:rPr>
              <w:t xml:space="preserve">     </w:t>
            </w:r>
            <w:r>
              <w:rPr>
                <w:sz w:val="16"/>
              </w:rPr>
              <w:t>(</w:t>
            </w:r>
            <w:r w:rsidR="00D35E52">
              <w:rPr>
                <w:sz w:val="16"/>
              </w:rPr>
              <w:t>503</w:t>
            </w:r>
            <w:r>
              <w:rPr>
                <w:sz w:val="16"/>
              </w:rPr>
              <w:t xml:space="preserve">) </w:t>
            </w:r>
            <w:r w:rsidR="00D35E52">
              <w:rPr>
                <w:sz w:val="16"/>
              </w:rPr>
              <w:t>531-0414</w:t>
            </w:r>
          </w:p>
          <w:p w:rsidR="00AB4452" w:rsidRDefault="00691724" w:rsidP="00D35E52">
            <w:pPr>
              <w:pStyle w:val="Address1"/>
              <w:rPr>
                <w:sz w:val="16"/>
              </w:rPr>
            </w:pPr>
            <w:r>
              <w:rPr>
                <w:sz w:val="16"/>
              </w:rPr>
              <w:t xml:space="preserve">Email:  </w:t>
            </w:r>
            <w:r w:rsidR="00D35E52">
              <w:rPr>
                <w:sz w:val="16"/>
              </w:rPr>
              <w:t>safed91@yahoo.com</w:t>
            </w:r>
          </w:p>
        </w:tc>
      </w:tr>
    </w:tbl>
    <w:p w:rsidR="00AB4452" w:rsidRDefault="00691724" w:rsidP="00553EF0">
      <w:pPr>
        <w:pStyle w:val="Name"/>
      </w:pPr>
      <w:r>
        <w:t>David Gordon Holt</w:t>
      </w:r>
      <w:r w:rsidR="00553EF0">
        <w:t xml:space="preserve">, </w:t>
      </w:r>
      <w:r w:rsidR="00045647" w:rsidRPr="00045647">
        <w:rPr>
          <w:sz w:val="44"/>
          <w:szCs w:val="44"/>
        </w:rPr>
        <w:t>J</w:t>
      </w:r>
      <w:r w:rsidR="00553EF0">
        <w:rPr>
          <w:sz w:val="44"/>
          <w:szCs w:val="44"/>
        </w:rPr>
        <w:t>.</w:t>
      </w:r>
      <w:r w:rsidR="00045647" w:rsidRPr="00045647">
        <w:rPr>
          <w:sz w:val="44"/>
          <w:szCs w:val="44"/>
        </w:rPr>
        <w:t>D</w:t>
      </w:r>
      <w:r w:rsidR="00553EF0">
        <w:rPr>
          <w:sz w:val="44"/>
          <w:szCs w:val="44"/>
        </w:rPr>
        <w:t>.,</w:t>
      </w:r>
      <w:r w:rsidR="00E47D1C" w:rsidRPr="00045647">
        <w:rPr>
          <w:sz w:val="44"/>
          <w:szCs w:val="44"/>
        </w:rPr>
        <w:t xml:space="preserve"> CIP</w:t>
      </w:r>
    </w:p>
    <w:p w:rsidR="00EC27CE" w:rsidRDefault="00691724">
      <w:pPr>
        <w:rPr>
          <w:rFonts w:ascii="Arial Black" w:hAnsi="Arial Black" w:cs="Arial"/>
          <w:sz w:val="20"/>
        </w:rPr>
      </w:pPr>
      <w:r>
        <w:rPr>
          <w:rFonts w:ascii="Arial Black" w:hAnsi="Arial Black" w:cs="Arial"/>
        </w:rPr>
        <w:t>Work Experience</w:t>
      </w:r>
      <w:r>
        <w:rPr>
          <w:rFonts w:ascii="Arial Black" w:hAnsi="Arial Black" w:cs="Arial"/>
          <w:sz w:val="20"/>
        </w:rPr>
        <w:tab/>
      </w:r>
    </w:p>
    <w:p w:rsidR="00456F82" w:rsidRDefault="00456F82">
      <w:pPr>
        <w:rPr>
          <w:rFonts w:ascii="Arial Black" w:hAnsi="Arial Black" w:cs="Arial"/>
          <w:sz w:val="20"/>
        </w:rPr>
      </w:pPr>
    </w:p>
    <w:p w:rsidR="00456F82" w:rsidRDefault="00456F82">
      <w:pPr>
        <w:rPr>
          <w:rFonts w:ascii="Arial Black" w:hAnsi="Arial Black" w:cs="Arial"/>
          <w:sz w:val="20"/>
        </w:rPr>
      </w:pPr>
    </w:p>
    <w:p w:rsidR="00EC27CE" w:rsidRDefault="00EC27CE" w:rsidP="00EC27CE">
      <w:pPr>
        <w:rPr>
          <w:rFonts w:ascii="Arial Black" w:hAnsi="Arial Black" w:cs="Arial"/>
          <w:sz w:val="18"/>
        </w:rPr>
      </w:pPr>
      <w:r>
        <w:rPr>
          <w:rFonts w:ascii="Arial Black" w:hAnsi="Arial Black" w:cs="Arial"/>
          <w:sz w:val="18"/>
        </w:rPr>
        <w:tab/>
      </w:r>
      <w:r>
        <w:rPr>
          <w:rFonts w:ascii="Arial Black" w:hAnsi="Arial Black" w:cs="Arial"/>
          <w:sz w:val="18"/>
        </w:rPr>
        <w:tab/>
      </w:r>
      <w:r>
        <w:rPr>
          <w:rFonts w:ascii="Arial Black" w:hAnsi="Arial Black" w:cs="Arial"/>
          <w:sz w:val="18"/>
        </w:rPr>
        <w:tab/>
      </w:r>
      <w:r>
        <w:rPr>
          <w:rFonts w:ascii="Arial Black" w:hAnsi="Arial Black" w:cs="Arial"/>
          <w:sz w:val="18"/>
        </w:rPr>
        <w:tab/>
        <w:t>Director</w:t>
      </w:r>
    </w:p>
    <w:p w:rsidR="00EC27CE" w:rsidRDefault="00EC27CE" w:rsidP="00EC27C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2003– </w:t>
      </w:r>
      <w:r w:rsidR="00A45201">
        <w:rPr>
          <w:rFonts w:ascii="Arial" w:hAnsi="Arial" w:cs="Arial"/>
          <w:sz w:val="18"/>
        </w:rPr>
        <w:t>2013</w:t>
      </w:r>
      <w:bookmarkStart w:id="0" w:name="_GoBack"/>
      <w:bookmarkEnd w:id="0"/>
      <w:r>
        <w:rPr>
          <w:rFonts w:ascii="Arial" w:hAnsi="Arial" w:cs="Arial"/>
          <w:sz w:val="18"/>
        </w:rPr>
        <w:tab/>
        <w:t xml:space="preserve">Research Subject Protection Office (RSPO)  </w:t>
      </w:r>
      <w:r>
        <w:rPr>
          <w:rFonts w:ascii="Arial" w:hAnsi="Arial" w:cs="Arial"/>
          <w:sz w:val="18"/>
        </w:rPr>
        <w:tab/>
        <w:t>Portland, OR</w:t>
      </w:r>
    </w:p>
    <w:p w:rsidR="00EC27CE" w:rsidRDefault="00EC27CE" w:rsidP="00EC27C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Kaiser Permanente, Northwest Region</w:t>
      </w:r>
    </w:p>
    <w:p w:rsidR="00EC27CE" w:rsidRDefault="00EC27CE" w:rsidP="00EC27C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Center for Health Research</w:t>
      </w:r>
    </w:p>
    <w:p w:rsidR="00EC27CE" w:rsidRDefault="00EC27CE" w:rsidP="00EC27CE">
      <w:pPr>
        <w:rPr>
          <w:rFonts w:ascii="Arial" w:hAnsi="Arial" w:cs="Arial"/>
          <w:sz w:val="18"/>
        </w:rPr>
      </w:pPr>
    </w:p>
    <w:p w:rsidR="00D94D1D" w:rsidRPr="00D94D1D" w:rsidRDefault="00D94D1D" w:rsidP="00456F82">
      <w:pPr>
        <w:numPr>
          <w:ilvl w:val="0"/>
          <w:numId w:val="9"/>
        </w:numPr>
        <w:ind w:left="3060" w:hanging="180"/>
        <w:rPr>
          <w:rFonts w:ascii="Arial" w:hAnsi="Arial" w:cs="Arial"/>
          <w:sz w:val="18"/>
        </w:rPr>
      </w:pPr>
      <w:r w:rsidRPr="00D94D1D">
        <w:rPr>
          <w:rFonts w:ascii="Arial" w:hAnsi="Arial" w:cs="Arial"/>
          <w:sz w:val="18"/>
        </w:rPr>
        <w:t>Provides region-wide leadership on all issues pertaining to inclusion and protection of KPNW</w:t>
      </w:r>
      <w:r w:rsidR="00456F82">
        <w:rPr>
          <w:rFonts w:ascii="Arial" w:hAnsi="Arial" w:cs="Arial"/>
          <w:sz w:val="18"/>
        </w:rPr>
        <w:t xml:space="preserve"> membership related to research</w:t>
      </w:r>
    </w:p>
    <w:p w:rsidR="000A76DB" w:rsidRDefault="000A76DB" w:rsidP="00EC27CE">
      <w:pPr>
        <w:numPr>
          <w:ilvl w:val="0"/>
          <w:numId w:val="9"/>
        </w:numPr>
        <w:tabs>
          <w:tab w:val="clear" w:pos="3600"/>
          <w:tab w:val="num" w:pos="3240"/>
        </w:tabs>
        <w:ind w:left="306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Directs and leads Human Research Subject Protection Program</w:t>
      </w:r>
    </w:p>
    <w:p w:rsidR="00CE028A" w:rsidRDefault="00907228" w:rsidP="00EC27CE">
      <w:pPr>
        <w:numPr>
          <w:ilvl w:val="0"/>
          <w:numId w:val="9"/>
        </w:numPr>
        <w:tabs>
          <w:tab w:val="clear" w:pos="3600"/>
          <w:tab w:val="num" w:pos="3240"/>
        </w:tabs>
        <w:ind w:left="306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Develops and implements compliance policies and procedures</w:t>
      </w:r>
    </w:p>
    <w:p w:rsidR="000A76DB" w:rsidRDefault="000A76DB" w:rsidP="000A76DB">
      <w:pPr>
        <w:numPr>
          <w:ilvl w:val="0"/>
          <w:numId w:val="9"/>
        </w:numPr>
        <w:tabs>
          <w:tab w:val="clear" w:pos="3600"/>
          <w:tab w:val="num" w:pos="3240"/>
        </w:tabs>
        <w:ind w:left="306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Manages RSPO staff and compliance program</w:t>
      </w:r>
    </w:p>
    <w:p w:rsidR="000A76DB" w:rsidRDefault="000A76DB" w:rsidP="00EC27CE">
      <w:pPr>
        <w:numPr>
          <w:ilvl w:val="0"/>
          <w:numId w:val="9"/>
        </w:numPr>
        <w:tabs>
          <w:tab w:val="clear" w:pos="3600"/>
          <w:tab w:val="num" w:pos="3240"/>
        </w:tabs>
        <w:ind w:left="306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Member of Center for Health Research Leadership Team (Senior Management)</w:t>
      </w:r>
    </w:p>
    <w:p w:rsidR="00491A03" w:rsidRDefault="00491A03" w:rsidP="00EC27CE">
      <w:pPr>
        <w:numPr>
          <w:ilvl w:val="0"/>
          <w:numId w:val="9"/>
        </w:numPr>
        <w:tabs>
          <w:tab w:val="clear" w:pos="3600"/>
          <w:tab w:val="num" w:pos="3240"/>
        </w:tabs>
        <w:ind w:left="306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Member of Center for Health Research Compliance Committee</w:t>
      </w:r>
    </w:p>
    <w:p w:rsidR="000A76DB" w:rsidRDefault="00907228" w:rsidP="00491A03">
      <w:pPr>
        <w:numPr>
          <w:ilvl w:val="0"/>
          <w:numId w:val="9"/>
        </w:numPr>
        <w:tabs>
          <w:tab w:val="clear" w:pos="3600"/>
          <w:tab w:val="num" w:pos="3240"/>
        </w:tabs>
        <w:ind w:left="306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Advises the Vice President for Compliance,</w:t>
      </w:r>
      <w:r w:rsidR="00CB4FB2">
        <w:rPr>
          <w:rFonts w:ascii="Arial" w:hAnsi="Arial" w:cs="Arial"/>
          <w:sz w:val="18"/>
        </w:rPr>
        <w:t xml:space="preserve"> research investigators and project managers on </w:t>
      </w:r>
      <w:r w:rsidR="00491A03">
        <w:rPr>
          <w:rFonts w:ascii="Arial" w:hAnsi="Arial" w:cs="Arial"/>
          <w:sz w:val="18"/>
        </w:rPr>
        <w:t xml:space="preserve">bioethics, </w:t>
      </w:r>
      <w:r w:rsidR="00CB4FB2">
        <w:rPr>
          <w:rFonts w:ascii="Arial" w:hAnsi="Arial" w:cs="Arial"/>
          <w:sz w:val="18"/>
        </w:rPr>
        <w:t>research subject protection,</w:t>
      </w:r>
      <w:r w:rsidR="00491A03">
        <w:rPr>
          <w:rFonts w:ascii="Arial" w:hAnsi="Arial" w:cs="Arial"/>
          <w:sz w:val="18"/>
        </w:rPr>
        <w:t xml:space="preserve"> regulatory</w:t>
      </w:r>
      <w:r>
        <w:rPr>
          <w:rFonts w:ascii="Arial" w:hAnsi="Arial" w:cs="Arial"/>
          <w:sz w:val="18"/>
        </w:rPr>
        <w:t xml:space="preserve"> compliance</w:t>
      </w:r>
      <w:r w:rsidR="00CB4FB2">
        <w:rPr>
          <w:rFonts w:ascii="Arial" w:hAnsi="Arial" w:cs="Arial"/>
          <w:sz w:val="18"/>
        </w:rPr>
        <w:t xml:space="preserve"> and research subject </w:t>
      </w:r>
      <w:r w:rsidR="00491A03">
        <w:rPr>
          <w:rFonts w:ascii="Arial" w:hAnsi="Arial" w:cs="Arial"/>
          <w:sz w:val="18"/>
        </w:rPr>
        <w:t>design</w:t>
      </w:r>
    </w:p>
    <w:p w:rsidR="000E5F86" w:rsidRDefault="000E5F86" w:rsidP="000E5F86">
      <w:pPr>
        <w:numPr>
          <w:ilvl w:val="0"/>
          <w:numId w:val="9"/>
        </w:numPr>
        <w:ind w:left="3060" w:hanging="180"/>
        <w:rPr>
          <w:rFonts w:ascii="Arial" w:hAnsi="Arial" w:cs="Arial"/>
          <w:sz w:val="18"/>
        </w:rPr>
      </w:pPr>
      <w:r w:rsidRPr="00D94D1D">
        <w:rPr>
          <w:rFonts w:ascii="Arial" w:hAnsi="Arial" w:cs="Arial"/>
          <w:sz w:val="18"/>
        </w:rPr>
        <w:t>Maintain</w:t>
      </w:r>
      <w:r>
        <w:rPr>
          <w:rFonts w:ascii="Arial" w:hAnsi="Arial" w:cs="Arial"/>
          <w:sz w:val="18"/>
        </w:rPr>
        <w:t>s</w:t>
      </w:r>
      <w:r w:rsidRPr="00D94D1D">
        <w:rPr>
          <w:rFonts w:ascii="Arial" w:hAnsi="Arial" w:cs="Arial"/>
          <w:sz w:val="18"/>
        </w:rPr>
        <w:t xml:space="preserve"> effective collaborative working relationships with key stakeholders, departmental directors, government offici</w:t>
      </w:r>
      <w:r>
        <w:rPr>
          <w:rFonts w:ascii="Arial" w:hAnsi="Arial" w:cs="Arial"/>
          <w:sz w:val="18"/>
        </w:rPr>
        <w:t>als, employees, and researchers</w:t>
      </w:r>
    </w:p>
    <w:p w:rsidR="00CB4FB2" w:rsidRDefault="00102D45" w:rsidP="00102D45">
      <w:pPr>
        <w:numPr>
          <w:ilvl w:val="0"/>
          <w:numId w:val="9"/>
        </w:numPr>
        <w:tabs>
          <w:tab w:val="clear" w:pos="3600"/>
          <w:tab w:val="num" w:pos="3240"/>
        </w:tabs>
        <w:ind w:left="306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Headed project team and implemented web-based, </w:t>
      </w:r>
      <w:r w:rsidR="008112B8">
        <w:rPr>
          <w:rFonts w:ascii="Arial" w:hAnsi="Arial" w:cs="Arial"/>
          <w:sz w:val="18"/>
        </w:rPr>
        <w:t xml:space="preserve">automated </w:t>
      </w:r>
      <w:r>
        <w:rPr>
          <w:rFonts w:ascii="Arial" w:hAnsi="Arial" w:cs="Arial"/>
          <w:sz w:val="18"/>
        </w:rPr>
        <w:t xml:space="preserve">research </w:t>
      </w:r>
      <w:r w:rsidR="00761113">
        <w:rPr>
          <w:rFonts w:ascii="Arial" w:hAnsi="Arial" w:cs="Arial"/>
          <w:sz w:val="18"/>
        </w:rPr>
        <w:t>study review process</w:t>
      </w:r>
    </w:p>
    <w:p w:rsidR="004011FD" w:rsidRDefault="004011FD" w:rsidP="004011FD">
      <w:pPr>
        <w:numPr>
          <w:ilvl w:val="0"/>
          <w:numId w:val="9"/>
        </w:numPr>
        <w:ind w:left="3060" w:hanging="180"/>
        <w:rPr>
          <w:rFonts w:ascii="Arial" w:hAnsi="Arial" w:cs="Arial"/>
          <w:sz w:val="18"/>
        </w:rPr>
      </w:pPr>
      <w:r w:rsidRPr="00D94D1D">
        <w:rPr>
          <w:rFonts w:ascii="Arial" w:hAnsi="Arial" w:cs="Arial"/>
          <w:sz w:val="18"/>
        </w:rPr>
        <w:t>Chaired Kaiser Permanente NW, Center for Health Research Dive</w:t>
      </w:r>
      <w:r>
        <w:rPr>
          <w:rFonts w:ascii="Arial" w:hAnsi="Arial" w:cs="Arial"/>
          <w:sz w:val="18"/>
        </w:rPr>
        <w:t>rsity Committee</w:t>
      </w:r>
    </w:p>
    <w:p w:rsidR="002F7F63" w:rsidRDefault="002F7F63" w:rsidP="00102D45">
      <w:pPr>
        <w:rPr>
          <w:rFonts w:ascii="Arial" w:hAnsi="Arial" w:cs="Arial"/>
          <w:sz w:val="18"/>
        </w:rPr>
      </w:pPr>
    </w:p>
    <w:p w:rsidR="00456F82" w:rsidRDefault="00456F82" w:rsidP="00102D45">
      <w:pPr>
        <w:rPr>
          <w:rFonts w:ascii="Arial" w:hAnsi="Arial" w:cs="Arial"/>
          <w:sz w:val="18"/>
        </w:rPr>
      </w:pPr>
    </w:p>
    <w:p w:rsidR="00102D45" w:rsidRDefault="00102D45" w:rsidP="00102D45">
      <w:pPr>
        <w:rPr>
          <w:rFonts w:ascii="Arial Black" w:hAnsi="Arial Black" w:cs="Arial"/>
          <w:sz w:val="18"/>
        </w:rPr>
      </w:pPr>
      <w:r>
        <w:rPr>
          <w:rFonts w:ascii="Arial Black" w:hAnsi="Arial Black" w:cs="Arial"/>
          <w:sz w:val="18"/>
        </w:rPr>
        <w:tab/>
      </w:r>
      <w:r>
        <w:rPr>
          <w:rFonts w:ascii="Arial Black" w:hAnsi="Arial Black" w:cs="Arial"/>
          <w:sz w:val="18"/>
        </w:rPr>
        <w:tab/>
      </w:r>
      <w:r>
        <w:rPr>
          <w:rFonts w:ascii="Arial Black" w:hAnsi="Arial Black" w:cs="Arial"/>
          <w:sz w:val="18"/>
        </w:rPr>
        <w:tab/>
      </w:r>
      <w:r>
        <w:rPr>
          <w:rFonts w:ascii="Arial Black" w:hAnsi="Arial Black" w:cs="Arial"/>
          <w:sz w:val="18"/>
        </w:rPr>
        <w:tab/>
        <w:t>Chair</w:t>
      </w:r>
    </w:p>
    <w:p w:rsidR="0096739B" w:rsidRDefault="00102D45" w:rsidP="002C4D66">
      <w:pPr>
        <w:ind w:left="4320" w:hanging="14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200</w:t>
      </w:r>
      <w:r w:rsidR="002C4D66">
        <w:rPr>
          <w:rFonts w:ascii="Arial" w:hAnsi="Arial" w:cs="Arial"/>
          <w:sz w:val="18"/>
        </w:rPr>
        <w:t>4</w:t>
      </w:r>
      <w:r>
        <w:rPr>
          <w:rFonts w:ascii="Arial" w:hAnsi="Arial" w:cs="Arial"/>
          <w:sz w:val="18"/>
        </w:rPr>
        <w:t xml:space="preserve"> – </w:t>
      </w:r>
      <w:proofErr w:type="gramStart"/>
      <w:r>
        <w:rPr>
          <w:rFonts w:ascii="Arial" w:hAnsi="Arial" w:cs="Arial"/>
          <w:sz w:val="18"/>
        </w:rPr>
        <w:t>current</w:t>
      </w:r>
      <w:proofErr w:type="gramEnd"/>
      <w:r>
        <w:rPr>
          <w:rFonts w:ascii="Arial" w:hAnsi="Arial" w:cs="Arial"/>
          <w:sz w:val="18"/>
        </w:rPr>
        <w:tab/>
        <w:t>State of Oregon</w:t>
      </w:r>
      <w:r w:rsidR="00DC47EB">
        <w:rPr>
          <w:rFonts w:ascii="Arial" w:hAnsi="Arial" w:cs="Arial"/>
          <w:sz w:val="18"/>
        </w:rPr>
        <w:t>/Multnomah County</w:t>
      </w:r>
      <w:r w:rsidR="002C4D66">
        <w:rPr>
          <w:rFonts w:ascii="Arial" w:hAnsi="Arial" w:cs="Arial"/>
          <w:sz w:val="18"/>
        </w:rPr>
        <w:tab/>
      </w:r>
      <w:r w:rsidR="0096739B">
        <w:rPr>
          <w:rFonts w:ascii="Arial" w:hAnsi="Arial" w:cs="Arial"/>
          <w:sz w:val="18"/>
        </w:rPr>
        <w:tab/>
        <w:t>Portland, OR</w:t>
      </w:r>
    </w:p>
    <w:p w:rsidR="00102D45" w:rsidRDefault="00102D45" w:rsidP="0096739B">
      <w:pPr>
        <w:ind w:left="43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Institutional Review Board   </w:t>
      </w:r>
      <w:r w:rsidR="00C84621">
        <w:rPr>
          <w:rFonts w:ascii="Arial" w:hAnsi="Arial" w:cs="Arial"/>
          <w:sz w:val="18"/>
        </w:rPr>
        <w:t xml:space="preserve">   </w:t>
      </w:r>
    </w:p>
    <w:p w:rsidR="00102D45" w:rsidRDefault="00102D45" w:rsidP="00053A8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491A03">
        <w:rPr>
          <w:rFonts w:ascii="Arial" w:hAnsi="Arial" w:cs="Arial"/>
          <w:sz w:val="18"/>
        </w:rPr>
        <w:t xml:space="preserve">Oregon </w:t>
      </w:r>
      <w:r w:rsidR="00053A86">
        <w:rPr>
          <w:rFonts w:ascii="Arial" w:hAnsi="Arial" w:cs="Arial"/>
          <w:sz w:val="18"/>
        </w:rPr>
        <w:t>Health Authority</w:t>
      </w:r>
    </w:p>
    <w:p w:rsidR="00102D45" w:rsidRDefault="00102D45" w:rsidP="00102D45">
      <w:pPr>
        <w:rPr>
          <w:rFonts w:ascii="Arial" w:hAnsi="Arial" w:cs="Arial"/>
          <w:sz w:val="18"/>
        </w:rPr>
      </w:pPr>
    </w:p>
    <w:p w:rsidR="00102D45" w:rsidRDefault="00491A03" w:rsidP="00053A86">
      <w:pPr>
        <w:numPr>
          <w:ilvl w:val="0"/>
          <w:numId w:val="9"/>
        </w:numPr>
        <w:tabs>
          <w:tab w:val="clear" w:pos="3600"/>
          <w:tab w:val="num" w:pos="3240"/>
        </w:tabs>
        <w:ind w:left="306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Reviews all </w:t>
      </w:r>
      <w:r w:rsidR="002C4D66">
        <w:rPr>
          <w:rFonts w:ascii="Arial" w:hAnsi="Arial" w:cs="Arial"/>
          <w:sz w:val="18"/>
        </w:rPr>
        <w:t xml:space="preserve">human </w:t>
      </w:r>
      <w:r>
        <w:rPr>
          <w:rFonts w:ascii="Arial" w:hAnsi="Arial" w:cs="Arial"/>
          <w:sz w:val="18"/>
        </w:rPr>
        <w:t xml:space="preserve">research projects under the auspices of the Oregon </w:t>
      </w:r>
      <w:r w:rsidR="00053A86">
        <w:rPr>
          <w:rFonts w:ascii="Arial" w:hAnsi="Arial" w:cs="Arial"/>
          <w:sz w:val="18"/>
        </w:rPr>
        <w:t>Health Authority and the Multnomah County Health Department</w:t>
      </w:r>
    </w:p>
    <w:p w:rsidR="00456F82" w:rsidRDefault="001029AB" w:rsidP="00102D45">
      <w:pPr>
        <w:rPr>
          <w:rFonts w:ascii="Arial Black" w:hAnsi="Arial Black" w:cs="Arial"/>
          <w:sz w:val="18"/>
        </w:rPr>
      </w:pPr>
      <w:r>
        <w:rPr>
          <w:rFonts w:ascii="Arial Black" w:hAnsi="Arial Black" w:cs="Arial"/>
          <w:sz w:val="18"/>
        </w:rPr>
        <w:tab/>
      </w:r>
    </w:p>
    <w:p w:rsidR="001029AB" w:rsidRDefault="001029AB" w:rsidP="00102D45">
      <w:pPr>
        <w:rPr>
          <w:rFonts w:ascii="Arial Black" w:hAnsi="Arial Black" w:cs="Arial"/>
          <w:sz w:val="18"/>
        </w:rPr>
      </w:pPr>
      <w:r>
        <w:rPr>
          <w:rFonts w:ascii="Arial Black" w:hAnsi="Arial Black" w:cs="Arial"/>
          <w:sz w:val="18"/>
        </w:rPr>
        <w:tab/>
      </w:r>
      <w:r>
        <w:rPr>
          <w:rFonts w:ascii="Arial Black" w:hAnsi="Arial Black" w:cs="Arial"/>
          <w:sz w:val="18"/>
        </w:rPr>
        <w:tab/>
      </w:r>
      <w:r>
        <w:rPr>
          <w:rFonts w:ascii="Arial Black" w:hAnsi="Arial Black" w:cs="Arial"/>
          <w:sz w:val="18"/>
        </w:rPr>
        <w:tab/>
      </w:r>
    </w:p>
    <w:p w:rsidR="001029AB" w:rsidRDefault="001029AB" w:rsidP="001029AB">
      <w:pPr>
        <w:rPr>
          <w:rFonts w:ascii="Arial" w:hAnsi="Arial" w:cs="Arial"/>
          <w:sz w:val="18"/>
        </w:rPr>
      </w:pPr>
      <w:r>
        <w:rPr>
          <w:rFonts w:ascii="Arial Black" w:hAnsi="Arial Black" w:cs="Arial"/>
          <w:sz w:val="18"/>
        </w:rPr>
        <w:tab/>
      </w:r>
      <w:r>
        <w:rPr>
          <w:rFonts w:ascii="Arial Black" w:hAnsi="Arial Black" w:cs="Arial"/>
          <w:sz w:val="18"/>
        </w:rPr>
        <w:tab/>
      </w:r>
      <w:r>
        <w:rPr>
          <w:rFonts w:ascii="Arial Black" w:hAnsi="Arial Black" w:cs="Arial"/>
          <w:sz w:val="18"/>
        </w:rPr>
        <w:tab/>
      </w:r>
      <w:r>
        <w:rPr>
          <w:rFonts w:ascii="Arial Black" w:hAnsi="Arial Black" w:cs="Arial"/>
          <w:sz w:val="18"/>
        </w:rPr>
        <w:tab/>
        <w:t>Member</w:t>
      </w:r>
    </w:p>
    <w:p w:rsidR="0031190B" w:rsidRDefault="001029AB" w:rsidP="0031190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31190B">
        <w:rPr>
          <w:rFonts w:ascii="Arial" w:hAnsi="Arial" w:cs="Arial"/>
          <w:sz w:val="18"/>
        </w:rPr>
        <w:t xml:space="preserve">2003-2005          </w:t>
      </w:r>
      <w:r>
        <w:rPr>
          <w:rFonts w:ascii="Arial" w:hAnsi="Arial" w:cs="Arial"/>
          <w:sz w:val="18"/>
        </w:rPr>
        <w:t xml:space="preserve">Oregon </w:t>
      </w:r>
      <w:proofErr w:type="gramStart"/>
      <w:r>
        <w:rPr>
          <w:rFonts w:ascii="Arial" w:hAnsi="Arial" w:cs="Arial"/>
          <w:sz w:val="18"/>
        </w:rPr>
        <w:t>Governor’s</w:t>
      </w:r>
      <w:proofErr w:type="gramEnd"/>
      <w:r>
        <w:rPr>
          <w:rFonts w:ascii="Arial" w:hAnsi="Arial" w:cs="Arial"/>
          <w:sz w:val="18"/>
        </w:rPr>
        <w:t xml:space="preserve"> Advisory Committee </w:t>
      </w:r>
      <w:r w:rsidR="0031190B">
        <w:rPr>
          <w:rFonts w:ascii="Arial" w:hAnsi="Arial" w:cs="Arial"/>
          <w:sz w:val="18"/>
        </w:rPr>
        <w:t xml:space="preserve">              Portland, OR</w:t>
      </w:r>
    </w:p>
    <w:p w:rsidR="001029AB" w:rsidRDefault="0031190B" w:rsidP="0031190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  <w:proofErr w:type="gramStart"/>
      <w:r w:rsidR="001029AB">
        <w:rPr>
          <w:rFonts w:ascii="Arial" w:hAnsi="Arial" w:cs="Arial"/>
          <w:sz w:val="18"/>
        </w:rPr>
        <w:t>on</w:t>
      </w:r>
      <w:proofErr w:type="gramEnd"/>
      <w:r w:rsidR="001029AB">
        <w:rPr>
          <w:rFonts w:ascii="Arial" w:hAnsi="Arial" w:cs="Arial"/>
          <w:sz w:val="18"/>
        </w:rPr>
        <w:t xml:space="preserve"> Genetic</w:t>
      </w:r>
      <w:r>
        <w:rPr>
          <w:rFonts w:ascii="Arial" w:hAnsi="Arial" w:cs="Arial"/>
          <w:sz w:val="18"/>
        </w:rPr>
        <w:t xml:space="preserve"> </w:t>
      </w:r>
      <w:r w:rsidR="001029AB">
        <w:rPr>
          <w:rFonts w:ascii="Arial" w:hAnsi="Arial" w:cs="Arial"/>
          <w:sz w:val="18"/>
        </w:rPr>
        <w:t xml:space="preserve"> Privacy</w:t>
      </w:r>
      <w:r w:rsidR="004D020F">
        <w:rPr>
          <w:rFonts w:ascii="Arial" w:hAnsi="Arial" w:cs="Arial"/>
          <w:sz w:val="18"/>
        </w:rPr>
        <w:t xml:space="preserve"> and Research (ACGPR)</w:t>
      </w:r>
      <w:r>
        <w:rPr>
          <w:rFonts w:ascii="Arial" w:hAnsi="Arial" w:cs="Arial"/>
          <w:sz w:val="18"/>
        </w:rPr>
        <w:t xml:space="preserve">  </w:t>
      </w:r>
    </w:p>
    <w:p w:rsidR="0031190B" w:rsidRDefault="0031190B" w:rsidP="0031190B">
      <w:pPr>
        <w:ind w:left="3060"/>
        <w:rPr>
          <w:rFonts w:ascii="Arial" w:hAnsi="Arial" w:cs="Arial"/>
          <w:sz w:val="18"/>
        </w:rPr>
      </w:pPr>
    </w:p>
    <w:p w:rsidR="001029AB" w:rsidRDefault="0031190B" w:rsidP="002F1BFC">
      <w:pPr>
        <w:numPr>
          <w:ilvl w:val="0"/>
          <w:numId w:val="20"/>
        </w:numPr>
        <w:tabs>
          <w:tab w:val="clear" w:pos="3485"/>
          <w:tab w:val="num" w:pos="3240"/>
        </w:tabs>
        <w:ind w:left="3060" w:hanging="180"/>
        <w:rPr>
          <w:rFonts w:ascii="Arial" w:hAnsi="Arial" w:cs="Arial"/>
          <w:sz w:val="18"/>
        </w:rPr>
      </w:pPr>
      <w:r w:rsidRPr="0031190B">
        <w:rPr>
          <w:rFonts w:ascii="Arial" w:hAnsi="Arial" w:cs="Arial"/>
          <w:sz w:val="18"/>
        </w:rPr>
        <w:t xml:space="preserve">Gave </w:t>
      </w:r>
      <w:r w:rsidR="002F1BFC">
        <w:rPr>
          <w:rFonts w:ascii="Arial" w:hAnsi="Arial" w:cs="Arial"/>
          <w:sz w:val="18"/>
        </w:rPr>
        <w:t>testimony</w:t>
      </w:r>
      <w:r w:rsidRPr="0031190B">
        <w:rPr>
          <w:rFonts w:ascii="Arial" w:hAnsi="Arial" w:cs="Arial"/>
          <w:sz w:val="18"/>
        </w:rPr>
        <w:t xml:space="preserve"> to Oregon State Senate Committee on Genetic</w:t>
      </w:r>
      <w:r w:rsidR="002F1BFC">
        <w:rPr>
          <w:rFonts w:ascii="Arial" w:hAnsi="Arial" w:cs="Arial"/>
          <w:sz w:val="18"/>
        </w:rPr>
        <w:t xml:space="preserve"> Privacy</w:t>
      </w:r>
      <w:r>
        <w:rPr>
          <w:rFonts w:ascii="Arial" w:hAnsi="Arial" w:cs="Arial"/>
          <w:sz w:val="18"/>
        </w:rPr>
        <w:t xml:space="preserve"> (2005)</w:t>
      </w:r>
    </w:p>
    <w:p w:rsidR="0031190B" w:rsidRPr="0031190B" w:rsidRDefault="0031190B" w:rsidP="00CE028A">
      <w:pPr>
        <w:numPr>
          <w:ilvl w:val="0"/>
          <w:numId w:val="20"/>
        </w:numPr>
        <w:tabs>
          <w:tab w:val="clear" w:pos="3485"/>
          <w:tab w:val="num" w:pos="3240"/>
        </w:tabs>
        <w:ind w:left="306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Contributed to committee recommendations  for Oregon Genetic  Privacy Law</w:t>
      </w:r>
    </w:p>
    <w:p w:rsidR="002F7F63" w:rsidRDefault="002F7F63" w:rsidP="00102D45">
      <w:pPr>
        <w:rPr>
          <w:rFonts w:ascii="Arial" w:hAnsi="Arial" w:cs="Arial"/>
          <w:sz w:val="18"/>
        </w:rPr>
      </w:pPr>
    </w:p>
    <w:p w:rsidR="00456F82" w:rsidRDefault="00456F82" w:rsidP="00102D45">
      <w:pPr>
        <w:rPr>
          <w:rFonts w:ascii="Arial" w:hAnsi="Arial" w:cs="Arial"/>
          <w:sz w:val="18"/>
        </w:rPr>
      </w:pPr>
    </w:p>
    <w:p w:rsidR="00AB4452" w:rsidRDefault="00EC27CE">
      <w:pPr>
        <w:rPr>
          <w:rFonts w:ascii="Arial Black" w:hAnsi="Arial Black" w:cs="Arial"/>
          <w:sz w:val="18"/>
        </w:rPr>
      </w:pPr>
      <w:r>
        <w:rPr>
          <w:rFonts w:ascii="Arial Black" w:hAnsi="Arial Black" w:cs="Arial"/>
          <w:sz w:val="20"/>
        </w:rPr>
        <w:tab/>
      </w:r>
      <w:r>
        <w:rPr>
          <w:rFonts w:ascii="Arial Black" w:hAnsi="Arial Black" w:cs="Arial"/>
          <w:sz w:val="20"/>
        </w:rPr>
        <w:tab/>
      </w:r>
      <w:r>
        <w:rPr>
          <w:rFonts w:ascii="Arial Black" w:hAnsi="Arial Black" w:cs="Arial"/>
          <w:sz w:val="20"/>
        </w:rPr>
        <w:tab/>
      </w:r>
      <w:r>
        <w:rPr>
          <w:rFonts w:ascii="Arial Black" w:hAnsi="Arial Black" w:cs="Arial"/>
          <w:sz w:val="20"/>
        </w:rPr>
        <w:tab/>
      </w:r>
      <w:r w:rsidR="00691724">
        <w:rPr>
          <w:rFonts w:ascii="Arial Black" w:hAnsi="Arial Black" w:cs="Arial"/>
          <w:sz w:val="18"/>
        </w:rPr>
        <w:t>Director</w:t>
      </w:r>
    </w:p>
    <w:p w:rsidR="00AB4452" w:rsidRDefault="00691724" w:rsidP="00EC27C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2001 – </w:t>
      </w:r>
      <w:r w:rsidR="00EC27CE">
        <w:rPr>
          <w:rFonts w:ascii="Arial" w:hAnsi="Arial" w:cs="Arial"/>
          <w:sz w:val="18"/>
        </w:rPr>
        <w:t>2003</w:t>
      </w:r>
      <w:r>
        <w:rPr>
          <w:rFonts w:ascii="Arial" w:hAnsi="Arial" w:cs="Arial"/>
          <w:sz w:val="18"/>
        </w:rPr>
        <w:tab/>
        <w:t xml:space="preserve">Office of Human Research Protection   </w:t>
      </w:r>
      <w:r>
        <w:rPr>
          <w:rFonts w:ascii="Arial" w:hAnsi="Arial" w:cs="Arial"/>
          <w:sz w:val="18"/>
        </w:rPr>
        <w:tab/>
        <w:t>Sacramento, CA</w:t>
      </w:r>
    </w:p>
    <w:p w:rsidR="00AB4452" w:rsidRDefault="0069172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University of California, Davis</w:t>
      </w:r>
    </w:p>
    <w:p w:rsidR="00AB4452" w:rsidRDefault="0069172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Office of the Vice Chancellor for Research</w:t>
      </w:r>
    </w:p>
    <w:p w:rsidR="00AB4452" w:rsidRDefault="00AB4452">
      <w:pPr>
        <w:rPr>
          <w:rFonts w:ascii="Arial" w:hAnsi="Arial" w:cs="Arial"/>
          <w:sz w:val="18"/>
        </w:rPr>
      </w:pPr>
    </w:p>
    <w:p w:rsidR="00AB4452" w:rsidRDefault="00691724">
      <w:pPr>
        <w:numPr>
          <w:ilvl w:val="0"/>
          <w:numId w:val="9"/>
        </w:numPr>
        <w:tabs>
          <w:tab w:val="clear" w:pos="3600"/>
          <w:tab w:val="num" w:pos="3240"/>
        </w:tabs>
        <w:ind w:left="306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Direct</w:t>
      </w:r>
      <w:r w:rsidR="00DC47EB">
        <w:rPr>
          <w:rFonts w:ascii="Arial" w:hAnsi="Arial" w:cs="Arial"/>
          <w:sz w:val="18"/>
        </w:rPr>
        <w:t>ed</w:t>
      </w:r>
      <w:r>
        <w:rPr>
          <w:rFonts w:ascii="Arial" w:hAnsi="Arial" w:cs="Arial"/>
          <w:sz w:val="18"/>
        </w:rPr>
        <w:t xml:space="preserve"> all aspects of UC Davis Human Subjects Protection Program</w:t>
      </w:r>
    </w:p>
    <w:p w:rsidR="00AB4452" w:rsidRDefault="00691724" w:rsidP="00DC47EB">
      <w:pPr>
        <w:numPr>
          <w:ilvl w:val="0"/>
          <w:numId w:val="9"/>
        </w:numPr>
        <w:tabs>
          <w:tab w:val="clear" w:pos="3600"/>
          <w:tab w:val="num" w:pos="3240"/>
        </w:tabs>
        <w:ind w:left="306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Liais</w:t>
      </w:r>
      <w:r w:rsidR="00DC47EB">
        <w:rPr>
          <w:rFonts w:ascii="Arial" w:hAnsi="Arial" w:cs="Arial"/>
          <w:sz w:val="18"/>
        </w:rPr>
        <w:t>ed</w:t>
      </w:r>
      <w:r>
        <w:rPr>
          <w:rFonts w:ascii="Arial" w:hAnsi="Arial" w:cs="Arial"/>
          <w:sz w:val="18"/>
        </w:rPr>
        <w:t xml:space="preserve"> with federal government concerning regulatory issues</w:t>
      </w:r>
    </w:p>
    <w:p w:rsidR="00AB4452" w:rsidRDefault="00691724" w:rsidP="00CE028A">
      <w:pPr>
        <w:numPr>
          <w:ilvl w:val="0"/>
          <w:numId w:val="9"/>
        </w:numPr>
        <w:tabs>
          <w:tab w:val="clear" w:pos="3600"/>
          <w:tab w:val="left" w:pos="3150"/>
          <w:tab w:val="num" w:pos="3240"/>
        </w:tabs>
        <w:ind w:left="306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Advise</w:t>
      </w:r>
      <w:r w:rsidR="002F75AF">
        <w:rPr>
          <w:rFonts w:ascii="Arial" w:hAnsi="Arial" w:cs="Arial"/>
          <w:sz w:val="18"/>
        </w:rPr>
        <w:t>d</w:t>
      </w:r>
      <w:r>
        <w:rPr>
          <w:rFonts w:ascii="Arial" w:hAnsi="Arial" w:cs="Arial"/>
          <w:sz w:val="18"/>
        </w:rPr>
        <w:t xml:space="preserve"> IRB, Vice Chancellor for Research, and other institutional    </w:t>
      </w:r>
    </w:p>
    <w:p w:rsidR="00AB4452" w:rsidRDefault="00691724" w:rsidP="00CE028A">
      <w:pPr>
        <w:ind w:left="3060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officials</w:t>
      </w:r>
      <w:proofErr w:type="gramEnd"/>
      <w:r>
        <w:rPr>
          <w:rFonts w:ascii="Arial" w:hAnsi="Arial" w:cs="Arial"/>
          <w:sz w:val="18"/>
        </w:rPr>
        <w:t xml:space="preserve"> on legal, regulatory and ethical aspects of research</w:t>
      </w:r>
    </w:p>
    <w:p w:rsidR="00AB4452" w:rsidRDefault="00691724" w:rsidP="00CE028A">
      <w:pPr>
        <w:numPr>
          <w:ilvl w:val="0"/>
          <w:numId w:val="10"/>
        </w:numPr>
        <w:tabs>
          <w:tab w:val="clear" w:pos="3600"/>
          <w:tab w:val="num" w:pos="3060"/>
        </w:tabs>
        <w:ind w:left="306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Coordinate</w:t>
      </w:r>
      <w:r w:rsidR="00DC47EB">
        <w:rPr>
          <w:rFonts w:ascii="Arial" w:hAnsi="Arial" w:cs="Arial"/>
          <w:sz w:val="18"/>
        </w:rPr>
        <w:t>d</w:t>
      </w:r>
      <w:r>
        <w:rPr>
          <w:rFonts w:ascii="Arial" w:hAnsi="Arial" w:cs="Arial"/>
          <w:sz w:val="18"/>
        </w:rPr>
        <w:t xml:space="preserve"> with other UC campuses regarding Human Research Protection policies</w:t>
      </w:r>
    </w:p>
    <w:p w:rsidR="00AB4452" w:rsidRDefault="00DC47EB" w:rsidP="00CE028A">
      <w:pPr>
        <w:numPr>
          <w:ilvl w:val="0"/>
          <w:numId w:val="10"/>
        </w:numPr>
        <w:tabs>
          <w:tab w:val="clear" w:pos="3600"/>
          <w:tab w:val="num" w:pos="306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="00691724">
        <w:rPr>
          <w:rFonts w:ascii="Arial" w:hAnsi="Arial" w:cs="Arial"/>
          <w:sz w:val="18"/>
        </w:rPr>
        <w:t>dminister</w:t>
      </w:r>
      <w:r>
        <w:rPr>
          <w:rFonts w:ascii="Arial" w:hAnsi="Arial" w:cs="Arial"/>
          <w:sz w:val="18"/>
        </w:rPr>
        <w:t>ed</w:t>
      </w:r>
      <w:r w:rsidR="00691724">
        <w:rPr>
          <w:rFonts w:ascii="Arial" w:hAnsi="Arial" w:cs="Arial"/>
          <w:sz w:val="18"/>
        </w:rPr>
        <w:t xml:space="preserve"> Office of Human Research Protection</w:t>
      </w:r>
    </w:p>
    <w:p w:rsidR="002F7F63" w:rsidRDefault="002F7F63">
      <w:pPr>
        <w:rPr>
          <w:rFonts w:ascii="Arial" w:hAnsi="Arial" w:cs="Arial"/>
          <w:sz w:val="18"/>
        </w:rPr>
      </w:pPr>
    </w:p>
    <w:p w:rsidR="00456F82" w:rsidRDefault="00456F82">
      <w:pPr>
        <w:ind w:left="2160" w:firstLine="720"/>
        <w:rPr>
          <w:rFonts w:ascii="Arial Black" w:hAnsi="Arial Black" w:cs="Arial"/>
          <w:sz w:val="18"/>
        </w:rPr>
      </w:pPr>
    </w:p>
    <w:p w:rsidR="00456F82" w:rsidRDefault="00456F82">
      <w:pPr>
        <w:ind w:left="2160" w:firstLine="720"/>
        <w:rPr>
          <w:rFonts w:ascii="Arial Black" w:hAnsi="Arial Black" w:cs="Arial"/>
          <w:sz w:val="18"/>
        </w:rPr>
      </w:pPr>
    </w:p>
    <w:p w:rsidR="00456F82" w:rsidRDefault="00456F82">
      <w:pPr>
        <w:ind w:left="2160" w:firstLine="720"/>
        <w:rPr>
          <w:rFonts w:ascii="Arial Black" w:hAnsi="Arial Black" w:cs="Arial"/>
          <w:sz w:val="18"/>
        </w:rPr>
      </w:pPr>
    </w:p>
    <w:p w:rsidR="00456F82" w:rsidRDefault="00456F82">
      <w:pPr>
        <w:ind w:left="2160" w:firstLine="720"/>
        <w:rPr>
          <w:rFonts w:ascii="Arial Black" w:hAnsi="Arial Black" w:cs="Arial"/>
          <w:sz w:val="18"/>
        </w:rPr>
      </w:pPr>
    </w:p>
    <w:p w:rsidR="00AB4452" w:rsidRDefault="00691724">
      <w:pPr>
        <w:ind w:left="2160" w:firstLine="720"/>
        <w:rPr>
          <w:rFonts w:ascii="Arial Black" w:hAnsi="Arial Black" w:cs="Arial"/>
          <w:sz w:val="18"/>
        </w:rPr>
      </w:pPr>
      <w:r>
        <w:rPr>
          <w:rFonts w:ascii="Arial Black" w:hAnsi="Arial Black" w:cs="Arial"/>
          <w:sz w:val="18"/>
        </w:rPr>
        <w:t>Compliance Officer</w:t>
      </w:r>
    </w:p>
    <w:p w:rsidR="00AB4452" w:rsidRDefault="0069172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1999 - 2001</w:t>
      </w:r>
      <w:r>
        <w:rPr>
          <w:rFonts w:ascii="Arial" w:hAnsi="Arial" w:cs="Arial"/>
          <w:sz w:val="18"/>
        </w:rPr>
        <w:tab/>
        <w:t>Institutional Review Board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Columbia, MO</w:t>
      </w:r>
    </w:p>
    <w:p w:rsidR="00AB4452" w:rsidRDefault="0069172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University of Missouri Health Sciences Division</w:t>
      </w:r>
    </w:p>
    <w:p w:rsidR="00AB4452" w:rsidRDefault="00AB4452">
      <w:pPr>
        <w:rPr>
          <w:rFonts w:ascii="Arial" w:hAnsi="Arial" w:cs="Arial"/>
          <w:sz w:val="18"/>
        </w:rPr>
      </w:pPr>
    </w:p>
    <w:p w:rsidR="00AB4452" w:rsidRDefault="00691724" w:rsidP="00CE028A">
      <w:pPr>
        <w:numPr>
          <w:ilvl w:val="0"/>
          <w:numId w:val="14"/>
        </w:numPr>
        <w:ind w:left="306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Counseled investigators on legal, ethical, and regulatory aspects of    </w:t>
      </w:r>
    </w:p>
    <w:p w:rsidR="00AB4452" w:rsidRDefault="00691724" w:rsidP="00761113">
      <w:pPr>
        <w:ind w:left="2880" w:firstLine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proofErr w:type="gramStart"/>
      <w:r>
        <w:rPr>
          <w:rFonts w:ascii="Arial" w:hAnsi="Arial" w:cs="Arial"/>
          <w:sz w:val="18"/>
        </w:rPr>
        <w:t>biomedical</w:t>
      </w:r>
      <w:proofErr w:type="gramEnd"/>
      <w:r>
        <w:rPr>
          <w:rFonts w:ascii="Arial" w:hAnsi="Arial" w:cs="Arial"/>
          <w:sz w:val="18"/>
        </w:rPr>
        <w:t xml:space="preserve"> research </w:t>
      </w:r>
    </w:p>
    <w:p w:rsidR="00AB4452" w:rsidRDefault="00691724" w:rsidP="00CE028A">
      <w:pPr>
        <w:numPr>
          <w:ilvl w:val="0"/>
          <w:numId w:val="14"/>
        </w:numPr>
        <w:ind w:left="306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Monitored developments in case law and legislation</w:t>
      </w:r>
    </w:p>
    <w:p w:rsidR="00AB4452" w:rsidRDefault="00691724" w:rsidP="00CE028A">
      <w:pPr>
        <w:numPr>
          <w:ilvl w:val="0"/>
          <w:numId w:val="14"/>
        </w:numPr>
        <w:ind w:left="306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Drafted policy and regulatory documents</w:t>
      </w:r>
    </w:p>
    <w:p w:rsidR="00AB4452" w:rsidRDefault="00691724" w:rsidP="00CE028A">
      <w:pPr>
        <w:numPr>
          <w:ilvl w:val="0"/>
          <w:numId w:val="14"/>
        </w:numPr>
        <w:ind w:left="306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Reviewed and approved selected categories of research</w:t>
      </w:r>
    </w:p>
    <w:p w:rsidR="00AB4452" w:rsidRDefault="00691724" w:rsidP="00CE028A">
      <w:pPr>
        <w:numPr>
          <w:ilvl w:val="0"/>
          <w:numId w:val="14"/>
        </w:numPr>
        <w:ind w:left="306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Managed and administered Institutional Review Board Office</w:t>
      </w:r>
    </w:p>
    <w:p w:rsidR="00AB4452" w:rsidRDefault="00AB4452">
      <w:pPr>
        <w:ind w:left="2880"/>
        <w:rPr>
          <w:rFonts w:ascii="Arial" w:hAnsi="Arial" w:cs="Arial"/>
          <w:sz w:val="18"/>
        </w:rPr>
      </w:pPr>
    </w:p>
    <w:p w:rsidR="00AB4452" w:rsidRDefault="0069172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AB4452" w:rsidRDefault="00691724">
      <w:pPr>
        <w:ind w:left="2160" w:firstLine="720"/>
        <w:rPr>
          <w:rFonts w:ascii="Arial Black" w:hAnsi="Arial Black" w:cs="Arial"/>
          <w:sz w:val="18"/>
        </w:rPr>
      </w:pPr>
      <w:r>
        <w:rPr>
          <w:rFonts w:ascii="Arial Black" w:hAnsi="Arial Black" w:cs="Arial"/>
          <w:sz w:val="18"/>
        </w:rPr>
        <w:t>Law Clerk</w:t>
      </w:r>
    </w:p>
    <w:p w:rsidR="00AB4452" w:rsidRDefault="0069172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1998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Office of State Public Defender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Columbia, MO</w:t>
      </w:r>
    </w:p>
    <w:p w:rsidR="00AB4452" w:rsidRDefault="0069172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AB4452" w:rsidRDefault="00691724">
      <w:pPr>
        <w:numPr>
          <w:ilvl w:val="0"/>
          <w:numId w:val="1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Prepared legal briefs for appellate actions</w:t>
      </w:r>
    </w:p>
    <w:p w:rsidR="00AB4452" w:rsidRDefault="00691724">
      <w:pPr>
        <w:numPr>
          <w:ilvl w:val="0"/>
          <w:numId w:val="1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Performed specialized legal research on constitutional issues</w:t>
      </w:r>
    </w:p>
    <w:p w:rsidR="00AB4452" w:rsidRDefault="00691724">
      <w:pPr>
        <w:numPr>
          <w:ilvl w:val="0"/>
          <w:numId w:val="1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Drafted various motions, pleadings, and responding memoranda</w:t>
      </w:r>
    </w:p>
    <w:p w:rsidR="00AB4452" w:rsidRDefault="00691724">
      <w:pPr>
        <w:numPr>
          <w:ilvl w:val="0"/>
          <w:numId w:val="1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Interviewed witnesses and assisted in investigations</w:t>
      </w:r>
    </w:p>
    <w:p w:rsidR="00AB4452" w:rsidRDefault="00AB4452">
      <w:pPr>
        <w:ind w:left="2880"/>
        <w:rPr>
          <w:rFonts w:ascii="Arial" w:hAnsi="Arial" w:cs="Arial"/>
          <w:sz w:val="18"/>
        </w:rPr>
      </w:pPr>
    </w:p>
    <w:p w:rsidR="00491A03" w:rsidRDefault="00491A03">
      <w:pPr>
        <w:ind w:left="2880"/>
        <w:rPr>
          <w:rFonts w:ascii="Arial" w:hAnsi="Arial" w:cs="Arial"/>
          <w:sz w:val="18"/>
        </w:rPr>
      </w:pPr>
    </w:p>
    <w:p w:rsidR="00AB4452" w:rsidRDefault="00691724">
      <w:pPr>
        <w:ind w:left="2160" w:firstLine="720"/>
        <w:rPr>
          <w:rFonts w:ascii="Arial Black" w:hAnsi="Arial Black" w:cs="Arial"/>
          <w:sz w:val="18"/>
        </w:rPr>
      </w:pPr>
      <w:r>
        <w:rPr>
          <w:rFonts w:ascii="Arial Black" w:hAnsi="Arial Black" w:cs="Arial"/>
          <w:sz w:val="18"/>
        </w:rPr>
        <w:t>Law Clerk</w:t>
      </w:r>
    </w:p>
    <w:p w:rsidR="00AB4452" w:rsidRDefault="0069172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1997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Steven Faber &amp; Associates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Columbia, MO</w:t>
      </w:r>
    </w:p>
    <w:p w:rsidR="00AB4452" w:rsidRDefault="0069172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AB4452" w:rsidRDefault="00691724">
      <w:pPr>
        <w:numPr>
          <w:ilvl w:val="0"/>
          <w:numId w:val="1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Prepared documents involving litigation process</w:t>
      </w:r>
    </w:p>
    <w:p w:rsidR="00AB4452" w:rsidRDefault="00691724">
      <w:pPr>
        <w:numPr>
          <w:ilvl w:val="0"/>
          <w:numId w:val="1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Drafted legal correspondence with clients</w:t>
      </w:r>
    </w:p>
    <w:p w:rsidR="00AB4452" w:rsidRDefault="00691724">
      <w:pPr>
        <w:numPr>
          <w:ilvl w:val="0"/>
          <w:numId w:val="1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Performed filing, copying, word processing, and administrative tasks</w:t>
      </w:r>
    </w:p>
    <w:p w:rsidR="00AB4452" w:rsidRDefault="00691724">
      <w:pPr>
        <w:numPr>
          <w:ilvl w:val="0"/>
          <w:numId w:val="1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Acted as liaison between courts and law office</w:t>
      </w:r>
    </w:p>
    <w:p w:rsidR="00AB4452" w:rsidRDefault="00AB4452">
      <w:pPr>
        <w:ind w:left="2880"/>
        <w:rPr>
          <w:rFonts w:ascii="Arial" w:hAnsi="Arial" w:cs="Arial"/>
          <w:sz w:val="18"/>
        </w:rPr>
      </w:pPr>
    </w:p>
    <w:p w:rsidR="00AB4452" w:rsidRDefault="00691724">
      <w:pPr>
        <w:ind w:left="2160" w:firstLine="720"/>
        <w:rPr>
          <w:rFonts w:ascii="Arial Black" w:hAnsi="Arial Black" w:cs="Arial"/>
          <w:sz w:val="18"/>
        </w:rPr>
      </w:pPr>
      <w:r>
        <w:rPr>
          <w:rFonts w:ascii="Arial Black" w:hAnsi="Arial Black" w:cs="Arial"/>
          <w:sz w:val="18"/>
        </w:rPr>
        <w:t>Managing Director</w:t>
      </w:r>
    </w:p>
    <w:p w:rsidR="00AB4452" w:rsidRDefault="0069172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</w:rPr>
        <w:t>1985 - 1994</w:t>
      </w:r>
      <w:r>
        <w:rPr>
          <w:rFonts w:ascii="Arial" w:hAnsi="Arial" w:cs="Arial"/>
          <w:sz w:val="18"/>
        </w:rPr>
        <w:tab/>
        <w:t>Holt Stationers, PTY. LTD.</w:t>
      </w:r>
      <w:r>
        <w:rPr>
          <w:rFonts w:ascii="Arial" w:hAnsi="Arial" w:cs="Arial"/>
          <w:sz w:val="18"/>
        </w:rPr>
        <w:tab/>
        <w:t xml:space="preserve">  </w:t>
      </w:r>
      <w:r>
        <w:rPr>
          <w:rFonts w:ascii="Arial" w:hAnsi="Arial" w:cs="Arial"/>
          <w:sz w:val="18"/>
        </w:rPr>
        <w:tab/>
        <w:t xml:space="preserve">       Melbourne, Australia</w:t>
      </w:r>
    </w:p>
    <w:p w:rsidR="00AB4452" w:rsidRDefault="006917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B4452" w:rsidRDefault="00691724">
      <w:pPr>
        <w:numPr>
          <w:ilvl w:val="0"/>
          <w:numId w:val="1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Managed finances for operation with net turnover of over </w:t>
      </w:r>
    </w:p>
    <w:p w:rsidR="00AB4452" w:rsidRDefault="00DC47EB">
      <w:pPr>
        <w:ind w:left="288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    </w:t>
      </w:r>
      <w:r w:rsidR="00691724">
        <w:rPr>
          <w:rFonts w:ascii="Arial" w:hAnsi="Arial" w:cs="Arial"/>
          <w:sz w:val="18"/>
        </w:rPr>
        <w:t xml:space="preserve"> $5 million per year</w:t>
      </w:r>
      <w:r w:rsidR="00691724">
        <w:rPr>
          <w:rFonts w:ascii="Arial" w:hAnsi="Arial" w:cs="Arial"/>
          <w:sz w:val="20"/>
        </w:rPr>
        <w:t xml:space="preserve">    </w:t>
      </w:r>
    </w:p>
    <w:p w:rsidR="00AB4452" w:rsidRDefault="00691724">
      <w:pPr>
        <w:numPr>
          <w:ilvl w:val="0"/>
          <w:numId w:val="1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Negotiated and executed multiple vendor contracts</w:t>
      </w:r>
    </w:p>
    <w:p w:rsidR="00AB4452" w:rsidRDefault="00691724">
      <w:pPr>
        <w:numPr>
          <w:ilvl w:val="0"/>
          <w:numId w:val="1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Managed complete staff of 25</w:t>
      </w:r>
    </w:p>
    <w:p w:rsidR="00AB4452" w:rsidRDefault="00691724">
      <w:pPr>
        <w:numPr>
          <w:ilvl w:val="0"/>
          <w:numId w:val="1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Supervised sales team of 5 full-time sales representatives</w:t>
      </w:r>
    </w:p>
    <w:p w:rsidR="00AB4452" w:rsidRDefault="00691724">
      <w:pPr>
        <w:numPr>
          <w:ilvl w:val="0"/>
          <w:numId w:val="1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Directed marketing operations</w:t>
      </w:r>
    </w:p>
    <w:p w:rsidR="00AB4452" w:rsidRDefault="00691724">
      <w:pPr>
        <w:numPr>
          <w:ilvl w:val="0"/>
          <w:numId w:val="1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Managed customer service and warehouse distribution</w:t>
      </w:r>
    </w:p>
    <w:p w:rsidR="002F7F63" w:rsidRDefault="002F7F63" w:rsidP="00EC27CE">
      <w:pPr>
        <w:rPr>
          <w:rFonts w:ascii="Arial Black" w:hAnsi="Arial Black"/>
        </w:rPr>
      </w:pPr>
    </w:p>
    <w:p w:rsidR="002F7F63" w:rsidRDefault="00EC27CE" w:rsidP="001029AB">
      <w:pPr>
        <w:rPr>
          <w:rFonts w:ascii="Arial Black" w:hAnsi="Arial Black"/>
          <w:sz w:val="20"/>
        </w:rPr>
      </w:pPr>
      <w:r>
        <w:rPr>
          <w:rFonts w:ascii="Arial Black" w:hAnsi="Arial Black"/>
        </w:rPr>
        <w:t>Education</w:t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</w:p>
    <w:p w:rsidR="00EC27CE" w:rsidRDefault="002F7F63" w:rsidP="00EC27CE">
      <w:pPr>
        <w:rPr>
          <w:rFonts w:ascii="Arial Black" w:hAnsi="Arial Black"/>
          <w:sz w:val="18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 w:rsidR="00EC27CE">
        <w:rPr>
          <w:rFonts w:ascii="Arial Black" w:hAnsi="Arial Black"/>
          <w:sz w:val="20"/>
        </w:rPr>
        <w:tab/>
      </w:r>
      <w:proofErr w:type="spellStart"/>
      <w:r w:rsidR="00EC27CE">
        <w:rPr>
          <w:rFonts w:ascii="Arial Black" w:hAnsi="Arial Black"/>
          <w:sz w:val="18"/>
        </w:rPr>
        <w:t>Juris</w:t>
      </w:r>
      <w:proofErr w:type="spellEnd"/>
      <w:r w:rsidR="00EC27CE">
        <w:rPr>
          <w:rFonts w:ascii="Arial Black" w:hAnsi="Arial Black"/>
          <w:sz w:val="18"/>
        </w:rPr>
        <w:t xml:space="preserve"> Doctor</w:t>
      </w:r>
    </w:p>
    <w:p w:rsidR="00EC27CE" w:rsidRDefault="00EC27CE" w:rsidP="00EC27CE">
      <w:pPr>
        <w:rPr>
          <w:rFonts w:ascii="Arial" w:hAnsi="Arial" w:cs="Arial"/>
          <w:sz w:val="18"/>
        </w:rPr>
      </w:pPr>
      <w:r>
        <w:rPr>
          <w:rFonts w:ascii="Arial Black" w:hAnsi="Arial Black"/>
          <w:sz w:val="18"/>
        </w:rPr>
        <w:tab/>
      </w:r>
      <w:r>
        <w:rPr>
          <w:rFonts w:ascii="Arial Black" w:hAnsi="Arial Black"/>
          <w:sz w:val="18"/>
        </w:rPr>
        <w:tab/>
      </w:r>
      <w:r>
        <w:rPr>
          <w:rFonts w:ascii="Arial Black" w:hAnsi="Arial Black"/>
          <w:sz w:val="18"/>
        </w:rPr>
        <w:tab/>
      </w:r>
      <w:r>
        <w:rPr>
          <w:rFonts w:ascii="Arial Black" w:hAnsi="Arial Black"/>
          <w:sz w:val="18"/>
        </w:rPr>
        <w:tab/>
      </w:r>
      <w:r>
        <w:rPr>
          <w:rFonts w:ascii="Arial" w:hAnsi="Arial" w:cs="Arial"/>
          <w:sz w:val="18"/>
        </w:rPr>
        <w:t>1996 - 1999</w:t>
      </w:r>
      <w:r>
        <w:rPr>
          <w:rFonts w:ascii="Arial" w:hAnsi="Arial" w:cs="Arial"/>
          <w:sz w:val="18"/>
        </w:rPr>
        <w:tab/>
        <w:t>University of Missouri School of Law</w:t>
      </w:r>
      <w:r>
        <w:rPr>
          <w:rFonts w:ascii="Arial" w:hAnsi="Arial" w:cs="Arial"/>
          <w:sz w:val="18"/>
        </w:rPr>
        <w:tab/>
        <w:t xml:space="preserve">   Columbia, MO</w:t>
      </w:r>
    </w:p>
    <w:p w:rsidR="00EC27CE" w:rsidRDefault="00EC27CE" w:rsidP="00EC27CE">
      <w:pPr>
        <w:numPr>
          <w:ilvl w:val="0"/>
          <w:numId w:val="7"/>
        </w:numPr>
        <w:tabs>
          <w:tab w:val="clear" w:pos="3600"/>
          <w:tab w:val="num" w:pos="3240"/>
        </w:tabs>
        <w:ind w:left="288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International Law Society</w:t>
      </w:r>
    </w:p>
    <w:p w:rsidR="00EC27CE" w:rsidRDefault="00EC27CE" w:rsidP="00EC27CE">
      <w:pPr>
        <w:numPr>
          <w:ilvl w:val="0"/>
          <w:numId w:val="7"/>
        </w:numPr>
        <w:tabs>
          <w:tab w:val="clear" w:pos="3600"/>
          <w:tab w:val="num" w:pos="3240"/>
        </w:tabs>
        <w:ind w:left="288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Missouri Equal Justice Foundation</w:t>
      </w:r>
    </w:p>
    <w:p w:rsidR="00EC27CE" w:rsidRDefault="00EC27CE" w:rsidP="00EC27CE">
      <w:pPr>
        <w:rPr>
          <w:rFonts w:ascii="Arial" w:hAnsi="Arial" w:cs="Arial"/>
          <w:sz w:val="18"/>
        </w:rPr>
      </w:pPr>
    </w:p>
    <w:p w:rsidR="00EC27CE" w:rsidRDefault="00EC27CE" w:rsidP="00EC27CE">
      <w:pPr>
        <w:ind w:left="216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Bachelor of Arts, History</w:t>
      </w:r>
    </w:p>
    <w:p w:rsidR="00EC27CE" w:rsidRDefault="00EC27CE" w:rsidP="00EC27CE">
      <w:pPr>
        <w:rPr>
          <w:rFonts w:ascii="Arial" w:hAnsi="Arial" w:cs="Arial"/>
          <w:sz w:val="18"/>
        </w:rPr>
      </w:pPr>
      <w:r>
        <w:rPr>
          <w:rFonts w:ascii="Arial Black" w:hAnsi="Arial Black"/>
          <w:sz w:val="18"/>
        </w:rPr>
        <w:tab/>
      </w:r>
      <w:r>
        <w:rPr>
          <w:rFonts w:ascii="Arial Black" w:hAnsi="Arial Black"/>
          <w:sz w:val="18"/>
        </w:rPr>
        <w:tab/>
      </w:r>
      <w:r>
        <w:rPr>
          <w:rFonts w:ascii="Arial Black" w:hAnsi="Arial Black"/>
          <w:sz w:val="18"/>
        </w:rPr>
        <w:tab/>
      </w:r>
      <w:r>
        <w:rPr>
          <w:rFonts w:ascii="Arial Black" w:hAnsi="Arial Black"/>
          <w:sz w:val="18"/>
        </w:rPr>
        <w:tab/>
      </w:r>
      <w:r>
        <w:rPr>
          <w:rFonts w:ascii="Arial" w:hAnsi="Arial" w:cs="Arial"/>
          <w:sz w:val="18"/>
        </w:rPr>
        <w:t>1994 - 1995</w:t>
      </w:r>
      <w:r>
        <w:rPr>
          <w:rFonts w:ascii="Arial" w:hAnsi="Arial" w:cs="Arial"/>
          <w:sz w:val="18"/>
        </w:rPr>
        <w:tab/>
        <w:t>University of Memphis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</w:t>
      </w:r>
      <w:proofErr w:type="spellStart"/>
      <w:r>
        <w:rPr>
          <w:rFonts w:ascii="Arial" w:hAnsi="Arial" w:cs="Arial"/>
          <w:sz w:val="18"/>
        </w:rPr>
        <w:t>Memphis</w:t>
      </w:r>
      <w:proofErr w:type="spellEnd"/>
      <w:r>
        <w:rPr>
          <w:rFonts w:ascii="Arial" w:hAnsi="Arial" w:cs="Arial"/>
          <w:sz w:val="18"/>
        </w:rPr>
        <w:t>, TN</w:t>
      </w:r>
    </w:p>
    <w:p w:rsidR="00EC27CE" w:rsidRDefault="00EC27CE" w:rsidP="00EC27CE">
      <w:pPr>
        <w:numPr>
          <w:ilvl w:val="0"/>
          <w:numId w:val="8"/>
        </w:numPr>
        <w:tabs>
          <w:tab w:val="clear" w:pos="3600"/>
          <w:tab w:val="num" w:pos="3240"/>
        </w:tabs>
        <w:ind w:left="288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Graduated Cum Laude</w:t>
      </w:r>
    </w:p>
    <w:p w:rsidR="00EC27CE" w:rsidRDefault="00EC27CE" w:rsidP="00EC27CE">
      <w:pPr>
        <w:numPr>
          <w:ilvl w:val="0"/>
          <w:numId w:val="8"/>
        </w:numPr>
        <w:tabs>
          <w:tab w:val="clear" w:pos="3600"/>
          <w:tab w:val="num" w:pos="3240"/>
        </w:tabs>
        <w:ind w:left="288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Journalist, University of Memphis newspaper</w:t>
      </w:r>
    </w:p>
    <w:p w:rsidR="00EC27CE" w:rsidRDefault="00EC27CE" w:rsidP="00EC27CE">
      <w:pPr>
        <w:rPr>
          <w:rFonts w:ascii="Arial" w:hAnsi="Arial" w:cs="Arial"/>
          <w:sz w:val="18"/>
        </w:rPr>
      </w:pPr>
    </w:p>
    <w:p w:rsidR="00EC27CE" w:rsidRDefault="00EC27CE" w:rsidP="00EC27CE">
      <w:pPr>
        <w:ind w:left="216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Bachelor of Arts, Political Science</w:t>
      </w:r>
    </w:p>
    <w:p w:rsidR="00EC27CE" w:rsidRDefault="00EC27CE" w:rsidP="00EC27CE">
      <w:pPr>
        <w:rPr>
          <w:rFonts w:ascii="Arial" w:hAnsi="Arial" w:cs="Arial"/>
          <w:sz w:val="18"/>
        </w:rPr>
      </w:pPr>
      <w:r>
        <w:rPr>
          <w:rFonts w:ascii="Arial Black" w:hAnsi="Arial Black"/>
          <w:sz w:val="18"/>
        </w:rPr>
        <w:tab/>
      </w:r>
      <w:r>
        <w:rPr>
          <w:rFonts w:ascii="Arial Black" w:hAnsi="Arial Black"/>
          <w:sz w:val="18"/>
        </w:rPr>
        <w:tab/>
      </w:r>
      <w:r>
        <w:rPr>
          <w:rFonts w:ascii="Arial Black" w:hAnsi="Arial Black"/>
          <w:sz w:val="18"/>
        </w:rPr>
        <w:tab/>
      </w:r>
      <w:r>
        <w:rPr>
          <w:rFonts w:ascii="Arial Black" w:hAnsi="Arial Black"/>
          <w:sz w:val="18"/>
        </w:rPr>
        <w:tab/>
      </w:r>
      <w:r>
        <w:rPr>
          <w:rFonts w:ascii="Arial" w:hAnsi="Arial" w:cs="Arial"/>
          <w:sz w:val="18"/>
        </w:rPr>
        <w:t>1982 - 1985</w:t>
      </w:r>
      <w:r>
        <w:rPr>
          <w:rFonts w:ascii="Arial" w:hAnsi="Arial" w:cs="Arial"/>
          <w:sz w:val="18"/>
        </w:rPr>
        <w:tab/>
        <w:t xml:space="preserve">Swinburne University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Melbourne, Australia</w:t>
      </w:r>
    </w:p>
    <w:p w:rsidR="00EC27CE" w:rsidRDefault="00EC27CE" w:rsidP="00EC27CE">
      <w:pPr>
        <w:numPr>
          <w:ilvl w:val="0"/>
          <w:numId w:val="9"/>
        </w:numPr>
        <w:tabs>
          <w:tab w:val="clear" w:pos="3600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Editor, Swinburne University newspaper</w:t>
      </w:r>
    </w:p>
    <w:p w:rsidR="00EC27CE" w:rsidRDefault="00EC27CE" w:rsidP="00EC27CE">
      <w:pPr>
        <w:rPr>
          <w:rFonts w:ascii="Arial" w:hAnsi="Arial" w:cs="Arial"/>
          <w:sz w:val="18"/>
        </w:rPr>
      </w:pPr>
    </w:p>
    <w:p w:rsidR="00AB4452" w:rsidRDefault="00D35E52">
      <w:pPr>
        <w:ind w:left="2880"/>
        <w:rPr>
          <w:rFonts w:ascii="Arial" w:hAnsi="Arial" w:cs="Arial"/>
          <w:sz w:val="18"/>
        </w:rPr>
      </w:pPr>
      <w:r>
        <w:rPr>
          <w:rFonts w:ascii="Arial Black" w:hAnsi="Arial Black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600200" cy="1143000"/>
                <wp:effectExtent l="0" t="63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A03" w:rsidRDefault="00491A03" w:rsidP="00491A03">
                            <w:pPr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Presentations</w:t>
                            </w:r>
                          </w:p>
                          <w:p w:rsidR="00491A03" w:rsidRDefault="00491A03" w:rsidP="00491A03">
                            <w:pPr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And Educational</w:t>
                            </w:r>
                          </w:p>
                          <w:p w:rsidR="00491A03" w:rsidRDefault="00491A03" w:rsidP="00491A03">
                            <w:r>
                              <w:rPr>
                                <w:rFonts w:ascii="Arial Black" w:hAnsi="Arial Black" w:cs="Arial"/>
                              </w:rPr>
                              <w:t>Seminars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55pt;width:12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" stroked="f">
                <v:textbox>
                  <w:txbxContent>
                    <w:p w:rsidR="00491A03" w:rsidRDefault="00491A03" w:rsidP="00491A03">
                      <w:pPr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</w:rPr>
                        <w:t>Presentations</w:t>
                      </w:r>
                    </w:p>
                    <w:p w:rsidR="00491A03" w:rsidRDefault="00491A03" w:rsidP="00491A03">
                      <w:pPr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</w:rPr>
                        <w:t>And Educational</w:t>
                      </w:r>
                    </w:p>
                    <w:p w:rsidR="00491A03" w:rsidRDefault="00491A03" w:rsidP="00491A03">
                      <w:r>
                        <w:rPr>
                          <w:rFonts w:ascii="Arial Black" w:hAnsi="Arial Black" w:cs="Arial"/>
                        </w:rPr>
                        <w:t>Seminars</w:t>
                      </w:r>
                    </w:p>
                  </w:txbxContent>
                </v:textbox>
              </v:shape>
            </w:pict>
          </mc:Fallback>
        </mc:AlternateContent>
      </w:r>
    </w:p>
    <w:p w:rsidR="00D426ED" w:rsidRPr="00D426ED" w:rsidRDefault="00D426ED" w:rsidP="00D426ED">
      <w:pPr>
        <w:numPr>
          <w:ilvl w:val="0"/>
          <w:numId w:val="20"/>
        </w:numPr>
        <w:tabs>
          <w:tab w:val="clear" w:pos="3485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Conflict of Interest in Research</w:t>
      </w:r>
      <w:r w:rsidRPr="00D426ED">
        <w:rPr>
          <w:rFonts w:ascii="Arial" w:hAnsi="Arial" w:cs="Arial"/>
          <w:sz w:val="18"/>
        </w:rPr>
        <w:t>, Kaiser Permanente NW IRB</w:t>
      </w:r>
      <w:r>
        <w:rPr>
          <w:rFonts w:ascii="Arial" w:hAnsi="Arial" w:cs="Arial"/>
          <w:sz w:val="18"/>
        </w:rPr>
        <w:t xml:space="preserve"> - </w:t>
      </w:r>
      <w:r w:rsidRPr="00D426ED">
        <w:rPr>
          <w:rFonts w:ascii="Arial" w:hAnsi="Arial" w:cs="Arial"/>
          <w:sz w:val="18"/>
        </w:rPr>
        <w:t>Seminar, 2012</w:t>
      </w:r>
    </w:p>
    <w:p w:rsidR="00D426ED" w:rsidRPr="00D426ED" w:rsidRDefault="00D426ED" w:rsidP="00D426ED">
      <w:pPr>
        <w:numPr>
          <w:ilvl w:val="0"/>
          <w:numId w:val="20"/>
        </w:numPr>
        <w:tabs>
          <w:tab w:val="clear" w:pos="3485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 xml:space="preserve">Coercion and Undue Influence in Research, </w:t>
      </w:r>
      <w:r>
        <w:rPr>
          <w:rFonts w:ascii="Arial" w:hAnsi="Arial" w:cs="Arial"/>
          <w:sz w:val="18"/>
        </w:rPr>
        <w:t xml:space="preserve">Kaiser Permanente NW IRB -Seminar , </w:t>
      </w:r>
      <w:r w:rsidRPr="00D426ED">
        <w:rPr>
          <w:rFonts w:ascii="Arial" w:hAnsi="Arial" w:cs="Arial"/>
          <w:sz w:val="18"/>
        </w:rPr>
        <w:t>2012</w:t>
      </w:r>
    </w:p>
    <w:p w:rsidR="00D426ED" w:rsidRDefault="00D426ED" w:rsidP="00D426ED">
      <w:pPr>
        <w:numPr>
          <w:ilvl w:val="0"/>
          <w:numId w:val="20"/>
        </w:numPr>
        <w:tabs>
          <w:tab w:val="clear" w:pos="3485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Creating a Research Compliance Program and Feedback Loop</w:t>
      </w:r>
    </w:p>
    <w:p w:rsidR="00D426ED" w:rsidRDefault="00D426ED" w:rsidP="00D426ED">
      <w:pPr>
        <w:tabs>
          <w:tab w:val="num" w:pos="3240"/>
        </w:tabs>
        <w:ind w:left="3240"/>
        <w:rPr>
          <w:rFonts w:ascii="Arial" w:hAnsi="Arial" w:cs="Arial"/>
          <w:sz w:val="18"/>
        </w:rPr>
      </w:pPr>
      <w:r w:rsidRPr="00D426ED">
        <w:rPr>
          <w:rFonts w:ascii="Arial" w:hAnsi="Arial" w:cs="Arial"/>
          <w:sz w:val="18"/>
        </w:rPr>
        <w:t>Kaiser Per</w:t>
      </w:r>
      <w:r>
        <w:rPr>
          <w:rFonts w:ascii="Arial" w:hAnsi="Arial" w:cs="Arial"/>
          <w:sz w:val="18"/>
        </w:rPr>
        <w:t xml:space="preserve">manente National IRB Conference, </w:t>
      </w:r>
      <w:r w:rsidRPr="00D426ED">
        <w:rPr>
          <w:rFonts w:ascii="Arial" w:hAnsi="Arial" w:cs="Arial"/>
          <w:sz w:val="18"/>
        </w:rPr>
        <w:t>San Francisco</w:t>
      </w:r>
      <w:r>
        <w:rPr>
          <w:rFonts w:ascii="Arial" w:hAnsi="Arial" w:cs="Arial"/>
          <w:sz w:val="18"/>
        </w:rPr>
        <w:t>, CA</w:t>
      </w:r>
      <w:r w:rsidRPr="00D426ED">
        <w:rPr>
          <w:rFonts w:ascii="Arial" w:hAnsi="Arial" w:cs="Arial"/>
          <w:sz w:val="18"/>
        </w:rPr>
        <w:t xml:space="preserve"> 201</w:t>
      </w:r>
      <w:r>
        <w:rPr>
          <w:rFonts w:ascii="Arial" w:hAnsi="Arial" w:cs="Arial"/>
          <w:sz w:val="18"/>
        </w:rPr>
        <w:t>1</w:t>
      </w:r>
    </w:p>
    <w:p w:rsidR="00D426ED" w:rsidRPr="00D426ED" w:rsidRDefault="00D426ED" w:rsidP="00D426ED">
      <w:pPr>
        <w:pStyle w:val="ListParagraph"/>
        <w:numPr>
          <w:ilvl w:val="0"/>
          <w:numId w:val="20"/>
        </w:numPr>
        <w:tabs>
          <w:tab w:val="num" w:pos="3240"/>
        </w:tabs>
        <w:ind w:left="3240" w:hanging="360"/>
        <w:rPr>
          <w:rFonts w:ascii="Arial" w:hAnsi="Arial" w:cs="Arial"/>
          <w:sz w:val="18"/>
        </w:rPr>
      </w:pPr>
      <w:r w:rsidRPr="00D426ED">
        <w:rPr>
          <w:rFonts w:ascii="Arial" w:hAnsi="Arial" w:cs="Arial"/>
          <w:sz w:val="18"/>
        </w:rPr>
        <w:t>Speaker , American Thoracic Society at North American Annual Convention, Toronto, Canada 2006</w:t>
      </w:r>
    </w:p>
    <w:p w:rsidR="00AB4452" w:rsidRPr="00491A03" w:rsidRDefault="00691724" w:rsidP="00491A03">
      <w:pPr>
        <w:numPr>
          <w:ilvl w:val="0"/>
          <w:numId w:val="20"/>
        </w:numPr>
        <w:tabs>
          <w:tab w:val="clear" w:pos="3485"/>
          <w:tab w:val="num" w:pos="3240"/>
        </w:tabs>
        <w:ind w:hanging="490"/>
        <w:rPr>
          <w:rFonts w:ascii="Arial" w:hAnsi="Arial" w:cs="Arial"/>
          <w:sz w:val="18"/>
        </w:rPr>
      </w:pPr>
      <w:r w:rsidRPr="00491A03">
        <w:rPr>
          <w:rFonts w:ascii="Arial" w:hAnsi="Arial" w:cs="Arial"/>
          <w:sz w:val="18"/>
          <w:u w:val="single"/>
        </w:rPr>
        <w:t>Issues in Human Subject Research</w:t>
      </w:r>
      <w:r w:rsidRPr="00491A03">
        <w:rPr>
          <w:rFonts w:ascii="Arial" w:hAnsi="Arial" w:cs="Arial"/>
          <w:sz w:val="18"/>
        </w:rPr>
        <w:t xml:space="preserve">, New Faculty Orientation Group, </w:t>
      </w:r>
    </w:p>
    <w:p w:rsidR="00AB4452" w:rsidRDefault="00691724">
      <w:pPr>
        <w:ind w:left="28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UC Davis School of Medicine, October 2002</w:t>
      </w:r>
    </w:p>
    <w:p w:rsidR="00456F82" w:rsidRDefault="00456F82">
      <w:pPr>
        <w:ind w:left="2880"/>
        <w:rPr>
          <w:rFonts w:ascii="Arial" w:hAnsi="Arial" w:cs="Arial"/>
          <w:sz w:val="18"/>
        </w:rPr>
      </w:pPr>
    </w:p>
    <w:p w:rsidR="00456F82" w:rsidRDefault="00456F82">
      <w:pPr>
        <w:ind w:left="2880"/>
        <w:rPr>
          <w:rFonts w:ascii="Arial" w:hAnsi="Arial" w:cs="Arial"/>
          <w:sz w:val="18"/>
        </w:rPr>
      </w:pPr>
    </w:p>
    <w:p w:rsidR="00456F82" w:rsidRDefault="00456F82">
      <w:pPr>
        <w:ind w:left="2880"/>
        <w:rPr>
          <w:rFonts w:ascii="Arial" w:hAnsi="Arial" w:cs="Arial"/>
          <w:sz w:val="18"/>
        </w:rPr>
      </w:pPr>
    </w:p>
    <w:p w:rsidR="00456F82" w:rsidRDefault="00456F82">
      <w:pPr>
        <w:ind w:left="2880"/>
        <w:rPr>
          <w:rFonts w:ascii="Arial" w:hAnsi="Arial" w:cs="Arial"/>
          <w:sz w:val="18"/>
        </w:rPr>
      </w:pPr>
    </w:p>
    <w:p w:rsidR="00AB4452" w:rsidRDefault="00691724">
      <w:pPr>
        <w:numPr>
          <w:ilvl w:val="0"/>
          <w:numId w:val="20"/>
        </w:numPr>
        <w:tabs>
          <w:tab w:val="clear" w:pos="3485"/>
          <w:tab w:val="num" w:pos="3240"/>
        </w:tabs>
        <w:ind w:left="3240" w:hanging="36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Human Subject Research and the IRB Process</w:t>
      </w:r>
      <w:r>
        <w:rPr>
          <w:rFonts w:ascii="Arial" w:hAnsi="Arial" w:cs="Arial"/>
          <w:sz w:val="18"/>
        </w:rPr>
        <w:t>, Department of Epidemiology, UC Davis, School of Medicine, September 2001</w:t>
      </w:r>
    </w:p>
    <w:p w:rsidR="00AB4452" w:rsidRDefault="00691724">
      <w:pPr>
        <w:numPr>
          <w:ilvl w:val="0"/>
          <w:numId w:val="20"/>
        </w:numPr>
        <w:tabs>
          <w:tab w:val="clear" w:pos="3485"/>
          <w:tab w:val="num" w:pos="3240"/>
        </w:tabs>
        <w:ind w:hanging="49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Human Subjects Protections, the IRB Process, and Informed Consent</w:t>
      </w:r>
      <w:r>
        <w:rPr>
          <w:rFonts w:ascii="Arial" w:hAnsi="Arial" w:cs="Arial"/>
          <w:sz w:val="18"/>
        </w:rPr>
        <w:t xml:space="preserve">, </w:t>
      </w:r>
    </w:p>
    <w:p w:rsidR="00AB4452" w:rsidRDefault="00691724">
      <w:pPr>
        <w:ind w:left="28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proofErr w:type="gramStart"/>
      <w:r>
        <w:rPr>
          <w:rFonts w:ascii="Arial" w:hAnsi="Arial" w:cs="Arial"/>
          <w:sz w:val="18"/>
        </w:rPr>
        <w:t>all</w:t>
      </w:r>
      <w:proofErr w:type="gramEnd"/>
      <w:r>
        <w:rPr>
          <w:rFonts w:ascii="Arial" w:hAnsi="Arial" w:cs="Arial"/>
          <w:sz w:val="18"/>
        </w:rPr>
        <w:t xml:space="preserve"> research staff - UMC, September 2000</w:t>
      </w:r>
    </w:p>
    <w:p w:rsidR="00AB4452" w:rsidRDefault="00691724">
      <w:pPr>
        <w:numPr>
          <w:ilvl w:val="0"/>
          <w:numId w:val="20"/>
        </w:numPr>
        <w:tabs>
          <w:tab w:val="clear" w:pos="3485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The Informed Consent Process</w:t>
      </w:r>
      <w:r>
        <w:rPr>
          <w:rFonts w:ascii="Arial" w:hAnsi="Arial" w:cs="Arial"/>
          <w:sz w:val="18"/>
        </w:rPr>
        <w:t>, Department of Community and Family Medicine - UMC, June 2000</w:t>
      </w:r>
    </w:p>
    <w:p w:rsidR="00AB4452" w:rsidRDefault="00691724">
      <w:pPr>
        <w:numPr>
          <w:ilvl w:val="0"/>
          <w:numId w:val="20"/>
        </w:numPr>
        <w:tabs>
          <w:tab w:val="clear" w:pos="3485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IRB Review Process and Ethical Problems</w:t>
      </w:r>
      <w:r>
        <w:rPr>
          <w:rFonts w:ascii="Arial" w:hAnsi="Arial" w:cs="Arial"/>
          <w:sz w:val="18"/>
        </w:rPr>
        <w:t xml:space="preserve">, Department of Community </w:t>
      </w:r>
    </w:p>
    <w:p w:rsidR="00AB4452" w:rsidRDefault="00691724">
      <w:pPr>
        <w:ind w:left="32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proofErr w:type="gramStart"/>
      <w:r>
        <w:rPr>
          <w:rFonts w:ascii="Arial" w:hAnsi="Arial" w:cs="Arial"/>
          <w:sz w:val="18"/>
        </w:rPr>
        <w:t>and</w:t>
      </w:r>
      <w:proofErr w:type="gramEnd"/>
      <w:r>
        <w:rPr>
          <w:rFonts w:ascii="Arial" w:hAnsi="Arial" w:cs="Arial"/>
          <w:sz w:val="18"/>
        </w:rPr>
        <w:t xml:space="preserve"> Family Medicine – UMC, May 2000</w:t>
      </w:r>
    </w:p>
    <w:p w:rsidR="00AB4452" w:rsidRDefault="00691724">
      <w:pPr>
        <w:numPr>
          <w:ilvl w:val="0"/>
          <w:numId w:val="21"/>
        </w:numPr>
        <w:tabs>
          <w:tab w:val="clear" w:pos="3600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Issues in Research Ethics</w:t>
      </w:r>
      <w:r>
        <w:rPr>
          <w:rFonts w:ascii="Arial" w:hAnsi="Arial" w:cs="Arial"/>
          <w:sz w:val="18"/>
        </w:rPr>
        <w:t>, Missouri Institute of Mental Health - St. Louis,</w:t>
      </w:r>
    </w:p>
    <w:p w:rsidR="00AB4452" w:rsidRDefault="00691724">
      <w:pPr>
        <w:ind w:left="28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UMC, May 2000</w:t>
      </w:r>
    </w:p>
    <w:p w:rsidR="00AB4452" w:rsidRDefault="00691724">
      <w:pPr>
        <w:numPr>
          <w:ilvl w:val="0"/>
          <w:numId w:val="21"/>
        </w:numPr>
        <w:tabs>
          <w:tab w:val="clear" w:pos="3600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IRB Review Process and Informed Consent</w:t>
      </w:r>
      <w:r>
        <w:rPr>
          <w:rFonts w:ascii="Arial" w:hAnsi="Arial" w:cs="Arial"/>
          <w:sz w:val="18"/>
        </w:rPr>
        <w:t xml:space="preserve">, UMC Health Sciences </w:t>
      </w:r>
    </w:p>
    <w:p w:rsidR="00AB4452" w:rsidRDefault="00691724">
      <w:pPr>
        <w:ind w:left="28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Center Staff, March 2000</w:t>
      </w:r>
    </w:p>
    <w:p w:rsidR="00AB4452" w:rsidRDefault="00691724">
      <w:pPr>
        <w:numPr>
          <w:ilvl w:val="0"/>
          <w:numId w:val="21"/>
        </w:numPr>
        <w:tabs>
          <w:tab w:val="clear" w:pos="3600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IRB Fundamentals</w:t>
      </w:r>
      <w:r>
        <w:rPr>
          <w:rFonts w:ascii="Arial" w:hAnsi="Arial" w:cs="Arial"/>
          <w:sz w:val="18"/>
        </w:rPr>
        <w:t>, Department of Obstetrics and Gynecology - UMC,</w:t>
      </w:r>
    </w:p>
    <w:p w:rsidR="00AB4452" w:rsidRDefault="00691724">
      <w:pPr>
        <w:ind w:left="28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January 2000</w:t>
      </w:r>
    </w:p>
    <w:p w:rsidR="001029AB" w:rsidRDefault="001029AB">
      <w:pPr>
        <w:ind w:left="2880"/>
        <w:rPr>
          <w:rFonts w:ascii="Arial" w:hAnsi="Arial" w:cs="Arial"/>
          <w:sz w:val="18"/>
        </w:rPr>
      </w:pPr>
    </w:p>
    <w:p w:rsidR="001029AB" w:rsidRDefault="002C4D66">
      <w:pPr>
        <w:ind w:left="288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49F89" wp14:editId="6D893E02">
                <wp:simplePos x="0" y="0"/>
                <wp:positionH relativeFrom="column">
                  <wp:posOffset>-66675</wp:posOffset>
                </wp:positionH>
                <wp:positionV relativeFrom="paragraph">
                  <wp:posOffset>66675</wp:posOffset>
                </wp:positionV>
                <wp:extent cx="1600200" cy="12573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D66" w:rsidRDefault="002C4D66" w:rsidP="002C4D66">
                            <w:r>
                              <w:rPr>
                                <w:rFonts w:ascii="Arial Black" w:hAnsi="Arial Black" w:cs="Arial"/>
                              </w:rPr>
                              <w:t>Professional Memberships and Affiliations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.25pt;margin-top:5.25pt;width:126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ng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" filled="f" stroked="f">
                <v:textbox>
                  <w:txbxContent>
                    <w:p w:rsidR="002C4D66" w:rsidRDefault="002C4D66" w:rsidP="002C4D66">
                      <w:r>
                        <w:rPr>
                          <w:rFonts w:ascii="Arial Black" w:hAnsi="Arial Black" w:cs="Arial"/>
                        </w:rPr>
                        <w:t>Professional Memberships and Affiliations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C4D66" w:rsidRDefault="00553EF0" w:rsidP="00FE173B">
      <w:pPr>
        <w:numPr>
          <w:ilvl w:val="0"/>
          <w:numId w:val="21"/>
        </w:numPr>
        <w:tabs>
          <w:tab w:val="clear" w:pos="3600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PRIM&amp;R</w:t>
      </w:r>
      <w:r w:rsidR="00FE173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Certified IRB Professional (CIP)</w:t>
      </w:r>
      <w:r w:rsidR="002C4D66">
        <w:rPr>
          <w:rFonts w:ascii="Arial" w:hAnsi="Arial" w:cs="Arial"/>
          <w:sz w:val="18"/>
        </w:rPr>
        <w:t xml:space="preserve"> current</w:t>
      </w:r>
    </w:p>
    <w:p w:rsidR="002C4D66" w:rsidRDefault="002C4D66" w:rsidP="002C4D66">
      <w:pPr>
        <w:numPr>
          <w:ilvl w:val="0"/>
          <w:numId w:val="21"/>
        </w:numPr>
        <w:tabs>
          <w:tab w:val="clear" w:pos="3600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Public Responsibility in Medicine &amp; Research, (PRIM&amp;R)</w:t>
      </w:r>
    </w:p>
    <w:p w:rsidR="002C4D66" w:rsidRDefault="002C4D66" w:rsidP="002C4D66">
      <w:pPr>
        <w:numPr>
          <w:ilvl w:val="0"/>
          <w:numId w:val="21"/>
        </w:numPr>
        <w:tabs>
          <w:tab w:val="clear" w:pos="3600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Applied Research Ethics National Association, (ARENA)</w:t>
      </w:r>
    </w:p>
    <w:p w:rsidR="002C4D66" w:rsidRDefault="002C4D66" w:rsidP="002C4D66">
      <w:pPr>
        <w:numPr>
          <w:ilvl w:val="0"/>
          <w:numId w:val="21"/>
        </w:numPr>
        <w:tabs>
          <w:tab w:val="clear" w:pos="3600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Clinical Research Oversight Committee, UC Davis School of Medicine</w:t>
      </w:r>
    </w:p>
    <w:p w:rsidR="002C4D66" w:rsidRDefault="002C4D66" w:rsidP="002C4D66">
      <w:pPr>
        <w:numPr>
          <w:ilvl w:val="0"/>
          <w:numId w:val="21"/>
        </w:numPr>
        <w:tabs>
          <w:tab w:val="clear" w:pos="3600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HIPAA Compliance Oversight Committee, UC Davis School of Medicine</w:t>
      </w:r>
    </w:p>
    <w:p w:rsidR="002C4D66" w:rsidRDefault="002C4D66" w:rsidP="002C4D66">
      <w:pPr>
        <w:numPr>
          <w:ilvl w:val="0"/>
          <w:numId w:val="21"/>
        </w:numPr>
        <w:tabs>
          <w:tab w:val="clear" w:pos="3600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Task Force on Research Injuries Compensation Policies, University of California, Office of the President</w:t>
      </w:r>
    </w:p>
    <w:p w:rsidR="001029AB" w:rsidRDefault="001029AB">
      <w:pPr>
        <w:ind w:left="2880"/>
        <w:rPr>
          <w:rFonts w:ascii="Arial" w:hAnsi="Arial" w:cs="Arial"/>
          <w:sz w:val="18"/>
        </w:rPr>
      </w:pPr>
    </w:p>
    <w:p w:rsidR="002C4D66" w:rsidRDefault="002C4D66">
      <w:pPr>
        <w:ind w:left="2880"/>
        <w:rPr>
          <w:rFonts w:ascii="Arial" w:hAnsi="Arial" w:cs="Arial"/>
          <w:sz w:val="18"/>
        </w:rPr>
      </w:pPr>
    </w:p>
    <w:p w:rsidR="002C4D66" w:rsidRDefault="002C4D66">
      <w:pPr>
        <w:ind w:left="2880"/>
        <w:rPr>
          <w:rFonts w:ascii="Arial" w:hAnsi="Arial" w:cs="Arial"/>
          <w:sz w:val="18"/>
        </w:rPr>
      </w:pPr>
    </w:p>
    <w:p w:rsidR="00AB4452" w:rsidRDefault="00491A03">
      <w:pPr>
        <w:ind w:left="288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7D7AB5" wp14:editId="3FD95183">
                <wp:simplePos x="0" y="0"/>
                <wp:positionH relativeFrom="column">
                  <wp:posOffset>-57150</wp:posOffset>
                </wp:positionH>
                <wp:positionV relativeFrom="paragraph">
                  <wp:posOffset>54610</wp:posOffset>
                </wp:positionV>
                <wp:extent cx="1600200" cy="1257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A03" w:rsidRDefault="00491A03" w:rsidP="00491A0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 Black" w:hAnsi="Arial Black" w:cs="Arial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 xml:space="preserve">Professional </w:t>
                            </w:r>
                            <w:r>
                              <w:rPr>
                                <w:rFonts w:ascii="Arial Black" w:hAnsi="Arial Black" w:cs="Arial"/>
                              </w:rPr>
                              <w:tab/>
                            </w:r>
                          </w:p>
                          <w:p w:rsidR="00491A03" w:rsidRDefault="00491A03" w:rsidP="00491A03">
                            <w:pPr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 xml:space="preserve">Development </w:t>
                            </w:r>
                            <w:proofErr w:type="gramStart"/>
                            <w:r>
                              <w:rPr>
                                <w:rFonts w:ascii="Arial Black" w:hAnsi="Arial Black" w:cs="Arial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 Black" w:hAnsi="Arial Black" w:cs="Arial"/>
                              </w:rPr>
                              <w:t xml:space="preserve"> Continuing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4.5pt;margin-top:4.3pt;width:126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Pc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" filled="f" stroked="f">
                <v:textbox>
                  <w:txbxContent>
                    <w:p w:rsidR="00491A03" w:rsidRDefault="00491A03" w:rsidP="00491A0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 Black" w:hAnsi="Arial Black" w:cs="Arial"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</w:rPr>
                        <w:t xml:space="preserve">Professional </w:t>
                      </w:r>
                      <w:r>
                        <w:rPr>
                          <w:rFonts w:ascii="Arial Black" w:hAnsi="Arial Black" w:cs="Arial"/>
                        </w:rPr>
                        <w:tab/>
                      </w:r>
                    </w:p>
                    <w:p w:rsidR="00491A03" w:rsidRDefault="00491A03" w:rsidP="00491A03">
                      <w:pPr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</w:rPr>
                        <w:t xml:space="preserve">Development </w:t>
                      </w:r>
                      <w:proofErr w:type="gramStart"/>
                      <w:r>
                        <w:rPr>
                          <w:rFonts w:ascii="Arial Black" w:hAnsi="Arial Black" w:cs="Arial"/>
                        </w:rPr>
                        <w:t>And</w:t>
                      </w:r>
                      <w:proofErr w:type="gramEnd"/>
                      <w:r>
                        <w:rPr>
                          <w:rFonts w:ascii="Arial Black" w:hAnsi="Arial Black" w:cs="Arial"/>
                        </w:rPr>
                        <w:t xml:space="preserve"> Continuing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7294E" w:rsidRDefault="0087294E" w:rsidP="0087294E">
      <w:pPr>
        <w:numPr>
          <w:ilvl w:val="0"/>
          <w:numId w:val="16"/>
        </w:numPr>
        <w:tabs>
          <w:tab w:val="clear" w:pos="3240"/>
          <w:tab w:val="num" w:pos="288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Kaiser Foundation Research Institute Annual National Conference, 2003 -2012</w:t>
      </w:r>
    </w:p>
    <w:p w:rsidR="00D426ED" w:rsidRDefault="00D426ED" w:rsidP="0087294E">
      <w:pPr>
        <w:numPr>
          <w:ilvl w:val="0"/>
          <w:numId w:val="16"/>
        </w:numPr>
        <w:tabs>
          <w:tab w:val="clear" w:pos="3240"/>
          <w:tab w:val="num" w:pos="288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PRIM&amp;R/ARENA National Convention,  November 200</w:t>
      </w:r>
      <w:r w:rsidR="0087294E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 xml:space="preserve"> - 2010</w:t>
      </w:r>
    </w:p>
    <w:p w:rsidR="00D426ED" w:rsidRDefault="00D426ED" w:rsidP="00D426ED">
      <w:pPr>
        <w:numPr>
          <w:ilvl w:val="0"/>
          <w:numId w:val="16"/>
        </w:numPr>
        <w:tabs>
          <w:tab w:val="clear" w:pos="3240"/>
          <w:tab w:val="num" w:pos="288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Portland State University,  Project Management Series - 2008</w:t>
      </w:r>
    </w:p>
    <w:p w:rsidR="00491A03" w:rsidRDefault="00491A03" w:rsidP="00491A03">
      <w:pPr>
        <w:numPr>
          <w:ilvl w:val="0"/>
          <w:numId w:val="16"/>
        </w:numPr>
        <w:tabs>
          <w:tab w:val="clear" w:pos="3240"/>
          <w:tab w:val="num" w:pos="288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University of California System-wide Conference on Human Subject    </w:t>
      </w:r>
    </w:p>
    <w:p w:rsidR="00491A03" w:rsidRDefault="00491A03" w:rsidP="00491A03">
      <w:pPr>
        <w:ind w:left="28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Protections, UCLA, August 2002</w:t>
      </w:r>
    </w:p>
    <w:p w:rsidR="00491A03" w:rsidRDefault="00491A03" w:rsidP="00E47D1C">
      <w:pPr>
        <w:numPr>
          <w:ilvl w:val="0"/>
          <w:numId w:val="17"/>
        </w:numPr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Advanced Investigative Techniques Workshop</w:t>
      </w:r>
      <w:r>
        <w:rPr>
          <w:rFonts w:ascii="Arial" w:hAnsi="Arial" w:cs="Arial"/>
          <w:sz w:val="18"/>
        </w:rPr>
        <w:t xml:space="preserve">, Federal Office of Research   </w:t>
      </w:r>
    </w:p>
    <w:p w:rsidR="00491A03" w:rsidRDefault="00491A03" w:rsidP="00491A03">
      <w:pPr>
        <w:ind w:left="2880" w:firstLine="24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Integrity, NIH Campus at Bethesda, March 2002</w:t>
      </w:r>
    </w:p>
    <w:p w:rsidR="00491A03" w:rsidRDefault="00491A03" w:rsidP="00491A03">
      <w:pPr>
        <w:numPr>
          <w:ilvl w:val="0"/>
          <w:numId w:val="16"/>
        </w:numPr>
        <w:tabs>
          <w:tab w:val="clear" w:pos="3240"/>
          <w:tab w:val="num" w:pos="288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University of California System-wide Conference on Human Subject    </w:t>
      </w:r>
    </w:p>
    <w:p w:rsidR="00491A03" w:rsidRDefault="00491A03" w:rsidP="00491A03">
      <w:pPr>
        <w:ind w:left="28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Protections, UC Irvine, July 2001</w:t>
      </w:r>
    </w:p>
    <w:p w:rsidR="00491A03" w:rsidRDefault="00491A03" w:rsidP="00E47D1C">
      <w:pPr>
        <w:numPr>
          <w:ilvl w:val="0"/>
          <w:numId w:val="18"/>
        </w:numPr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NIH Conference on Conflict of Interest, NIH Campus at Bethesda, </w:t>
      </w:r>
    </w:p>
    <w:p w:rsidR="00491A03" w:rsidRDefault="00491A03" w:rsidP="00491A03">
      <w:pPr>
        <w:ind w:left="2880" w:firstLine="24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August 2000</w:t>
      </w:r>
    </w:p>
    <w:p w:rsidR="00491A03" w:rsidRDefault="00491A03" w:rsidP="00491A03">
      <w:pPr>
        <w:numPr>
          <w:ilvl w:val="0"/>
          <w:numId w:val="20"/>
        </w:numPr>
        <w:tabs>
          <w:tab w:val="clear" w:pos="3485"/>
          <w:tab w:val="num" w:pos="2880"/>
        </w:tabs>
        <w:ind w:left="3240" w:hanging="36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NCI Conference on Central IRB Pilot Project, National Cancer Institute, </w:t>
      </w:r>
    </w:p>
    <w:p w:rsidR="00491A03" w:rsidRDefault="00491A03" w:rsidP="00491A03">
      <w:pPr>
        <w:ind w:left="28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May 2000</w:t>
      </w:r>
    </w:p>
    <w:p w:rsidR="00491A03" w:rsidRDefault="00491A03" w:rsidP="00491A03">
      <w:pPr>
        <w:numPr>
          <w:ilvl w:val="0"/>
          <w:numId w:val="20"/>
        </w:numPr>
        <w:tabs>
          <w:tab w:val="clear" w:pos="3485"/>
          <w:tab w:val="num" w:pos="3240"/>
        </w:tabs>
        <w:ind w:left="3240" w:hanging="36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Human Subjects Research and IRB’s Under Fire</w:t>
      </w:r>
      <w:r>
        <w:rPr>
          <w:rFonts w:ascii="Arial" w:hAnsi="Arial" w:cs="Arial"/>
          <w:sz w:val="18"/>
        </w:rPr>
        <w:t xml:space="preserve">, Temple </w:t>
      </w:r>
    </w:p>
    <w:p w:rsidR="00491A03" w:rsidRDefault="00491A03" w:rsidP="00491A03">
      <w:pPr>
        <w:ind w:left="288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       University/Western Pennsylvania Hospital, April 2000</w:t>
      </w:r>
    </w:p>
    <w:p w:rsidR="00491A03" w:rsidRDefault="00491A03" w:rsidP="00491A03">
      <w:pPr>
        <w:numPr>
          <w:ilvl w:val="0"/>
          <w:numId w:val="20"/>
        </w:numPr>
        <w:tabs>
          <w:tab w:val="clear" w:pos="3485"/>
          <w:tab w:val="num" w:pos="3240"/>
        </w:tabs>
        <w:ind w:hanging="49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Balancing the Belmont</w:t>
      </w:r>
      <w:r>
        <w:rPr>
          <w:rFonts w:ascii="Arial" w:hAnsi="Arial" w:cs="Arial"/>
          <w:sz w:val="18"/>
        </w:rPr>
        <w:t>, Michigan State University/OPRR, November 1999</w:t>
      </w:r>
    </w:p>
    <w:p w:rsidR="003E04DF" w:rsidRDefault="003E04DF">
      <w:pPr>
        <w:ind w:left="2880"/>
        <w:rPr>
          <w:rFonts w:ascii="Arial" w:hAnsi="Arial" w:cs="Arial"/>
          <w:sz w:val="18"/>
        </w:rPr>
      </w:pPr>
    </w:p>
    <w:p w:rsidR="003E04DF" w:rsidRDefault="003E04DF">
      <w:pPr>
        <w:ind w:left="2880"/>
        <w:rPr>
          <w:rFonts w:ascii="Arial" w:hAnsi="Arial" w:cs="Arial"/>
          <w:sz w:val="18"/>
        </w:rPr>
      </w:pPr>
    </w:p>
    <w:p w:rsidR="00AB4452" w:rsidRDefault="00AB4452">
      <w:pPr>
        <w:ind w:left="2880"/>
        <w:rPr>
          <w:rFonts w:ascii="Arial" w:hAnsi="Arial" w:cs="Arial"/>
          <w:sz w:val="18"/>
        </w:rPr>
      </w:pPr>
    </w:p>
    <w:p w:rsidR="00102D45" w:rsidRDefault="00D35E52" w:rsidP="00102D45">
      <w:pPr>
        <w:ind w:left="288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40745" wp14:editId="75778EF2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1600200" cy="1257300"/>
                <wp:effectExtent l="0" t="63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452" w:rsidRDefault="00691724">
                            <w:pPr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Professional</w:t>
                            </w:r>
                          </w:p>
                          <w:p w:rsidR="00AB4452" w:rsidRDefault="00691724">
                            <w:r>
                              <w:rPr>
                                <w:rFonts w:ascii="Arial Black" w:hAnsi="Arial Black" w:cs="Arial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9.05pt;width:12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zi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" filled="f" stroked="f">
                <v:textbox>
                  <w:txbxContent>
                    <w:p w:rsidR="00AB4452" w:rsidRDefault="00691724">
                      <w:pPr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</w:rPr>
                        <w:t>Professional</w:t>
                      </w:r>
                    </w:p>
                    <w:p w:rsidR="00AB4452" w:rsidRDefault="00691724">
                      <w:r>
                        <w:rPr>
                          <w:rFonts w:ascii="Arial Black" w:hAnsi="Arial Black" w:cs="Arial"/>
                        </w:rPr>
                        <w:t>Achievements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87294E" w:rsidRDefault="0087294E" w:rsidP="002C4D66">
      <w:pPr>
        <w:numPr>
          <w:ilvl w:val="0"/>
          <w:numId w:val="21"/>
        </w:numPr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Headed project and implemented inter-regional national expansion of web-based review process (2012)</w:t>
      </w:r>
    </w:p>
    <w:p w:rsidR="002C4D66" w:rsidRDefault="002C4D66" w:rsidP="002C4D66">
      <w:pPr>
        <w:numPr>
          <w:ilvl w:val="0"/>
          <w:numId w:val="21"/>
        </w:numPr>
        <w:ind w:left="3240" w:hanging="360"/>
        <w:rPr>
          <w:rFonts w:ascii="Arial" w:hAnsi="Arial" w:cs="Arial"/>
          <w:sz w:val="18"/>
        </w:rPr>
      </w:pPr>
      <w:r w:rsidRPr="002C4D66">
        <w:rPr>
          <w:rFonts w:ascii="Arial" w:hAnsi="Arial" w:cs="Arial"/>
          <w:sz w:val="18"/>
        </w:rPr>
        <w:t>Headed project team and implemented web-based, automated research study review process</w:t>
      </w:r>
      <w:r>
        <w:rPr>
          <w:rFonts w:ascii="Arial" w:hAnsi="Arial" w:cs="Arial"/>
          <w:sz w:val="18"/>
        </w:rPr>
        <w:t xml:space="preserve"> (2010)</w:t>
      </w:r>
    </w:p>
    <w:p w:rsidR="00456F82" w:rsidRDefault="00456F82" w:rsidP="002C4D66">
      <w:pPr>
        <w:numPr>
          <w:ilvl w:val="0"/>
          <w:numId w:val="21"/>
        </w:numPr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Recipient, Kaiser Permanente National Diversity Award (2008)</w:t>
      </w:r>
    </w:p>
    <w:p w:rsidR="00102D45" w:rsidRDefault="00102D45">
      <w:pPr>
        <w:numPr>
          <w:ilvl w:val="0"/>
          <w:numId w:val="21"/>
        </w:numPr>
        <w:tabs>
          <w:tab w:val="clear" w:pos="3600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Chair, Center for Health Research Diversity Committee (2003 – 2008)</w:t>
      </w:r>
    </w:p>
    <w:p w:rsidR="00AB4452" w:rsidRDefault="00691724">
      <w:pPr>
        <w:numPr>
          <w:ilvl w:val="0"/>
          <w:numId w:val="21"/>
        </w:numPr>
        <w:tabs>
          <w:tab w:val="clear" w:pos="3600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Coordinated successful grant application for NIH Educational Enhancement Grant, October 2002</w:t>
      </w:r>
    </w:p>
    <w:p w:rsidR="00AB4452" w:rsidRDefault="00691724">
      <w:pPr>
        <w:numPr>
          <w:ilvl w:val="0"/>
          <w:numId w:val="21"/>
        </w:numPr>
        <w:tabs>
          <w:tab w:val="clear" w:pos="3600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Facilitation of favorable FDA Audit, July 2002</w:t>
      </w:r>
    </w:p>
    <w:p w:rsidR="00AB4452" w:rsidRDefault="00691724">
      <w:pPr>
        <w:numPr>
          <w:ilvl w:val="0"/>
          <w:numId w:val="21"/>
        </w:numPr>
        <w:tabs>
          <w:tab w:val="clear" w:pos="3600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Implemented comprehensive database for Office of Human Research Protections, June 2002</w:t>
      </w:r>
    </w:p>
    <w:p w:rsidR="00AB4452" w:rsidRDefault="00691724">
      <w:pPr>
        <w:numPr>
          <w:ilvl w:val="0"/>
          <w:numId w:val="21"/>
        </w:numPr>
        <w:tabs>
          <w:tab w:val="clear" w:pos="3600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Facilitation of favorable FDA Audit, August 2000</w:t>
      </w:r>
    </w:p>
    <w:p w:rsidR="00AB4452" w:rsidRDefault="00691724">
      <w:pPr>
        <w:numPr>
          <w:ilvl w:val="0"/>
          <w:numId w:val="21"/>
        </w:numPr>
        <w:tabs>
          <w:tab w:val="clear" w:pos="3600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Recruitment for and creation of two separate Institutional Review Boards, UMC, March 2000</w:t>
      </w:r>
    </w:p>
    <w:p w:rsidR="00AB4452" w:rsidRDefault="00691724">
      <w:pPr>
        <w:numPr>
          <w:ilvl w:val="0"/>
          <w:numId w:val="21"/>
        </w:numPr>
        <w:tabs>
          <w:tab w:val="clear" w:pos="3600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Facilitation of merger between Columbia Regional Hospital IRB and UMC Health Sciences IRB, January 2000</w:t>
      </w:r>
    </w:p>
    <w:p w:rsidR="00AB4452" w:rsidRDefault="00691724">
      <w:pPr>
        <w:numPr>
          <w:ilvl w:val="0"/>
          <w:numId w:val="21"/>
        </w:numPr>
        <w:tabs>
          <w:tab w:val="clear" w:pos="3600"/>
          <w:tab w:val="num" w:pos="3240"/>
        </w:tabs>
        <w:ind w:left="32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Negotiation of New Multiple Project Assurance, July 1999</w:t>
      </w:r>
    </w:p>
    <w:p w:rsidR="00691724" w:rsidRDefault="00691724">
      <w:pPr>
        <w:ind w:left="2880"/>
        <w:rPr>
          <w:rFonts w:ascii="Arial" w:hAnsi="Arial" w:cs="Arial"/>
          <w:sz w:val="18"/>
        </w:rPr>
      </w:pPr>
    </w:p>
    <w:sectPr w:rsidR="00691724">
      <w:pgSz w:w="12240" w:h="15840"/>
      <w:pgMar w:top="540" w:right="126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DC" w:rsidRDefault="000164DC">
      <w:r>
        <w:separator/>
      </w:r>
    </w:p>
  </w:endnote>
  <w:endnote w:type="continuationSeparator" w:id="0">
    <w:p w:rsidR="000164DC" w:rsidRDefault="0001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DC" w:rsidRDefault="000164DC">
      <w:r>
        <w:separator/>
      </w:r>
    </w:p>
  </w:footnote>
  <w:footnote w:type="continuationSeparator" w:id="0">
    <w:p w:rsidR="000164DC" w:rsidRDefault="0001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A65"/>
    <w:multiLevelType w:val="hybridMultilevel"/>
    <w:tmpl w:val="EAB82066"/>
    <w:lvl w:ilvl="0" w:tplc="646C2384">
      <w:start w:val="1"/>
      <w:numFmt w:val="bullet"/>
      <w:lvlText w:val=""/>
      <w:lvlJc w:val="left"/>
      <w:pPr>
        <w:tabs>
          <w:tab w:val="num" w:pos="3240"/>
        </w:tabs>
        <w:ind w:left="3125" w:hanging="24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D411918"/>
    <w:multiLevelType w:val="hybridMultilevel"/>
    <w:tmpl w:val="B90CAAFC"/>
    <w:lvl w:ilvl="0" w:tplc="646C2384">
      <w:start w:val="1"/>
      <w:numFmt w:val="bullet"/>
      <w:lvlText w:val=""/>
      <w:lvlJc w:val="left"/>
      <w:pPr>
        <w:tabs>
          <w:tab w:val="num" w:pos="3240"/>
        </w:tabs>
        <w:ind w:left="3125" w:hanging="24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18535013"/>
    <w:multiLevelType w:val="hybridMultilevel"/>
    <w:tmpl w:val="6772E166"/>
    <w:lvl w:ilvl="0" w:tplc="646C2384">
      <w:start w:val="1"/>
      <w:numFmt w:val="bullet"/>
      <w:lvlText w:val=""/>
      <w:lvlJc w:val="left"/>
      <w:pPr>
        <w:tabs>
          <w:tab w:val="num" w:pos="3600"/>
        </w:tabs>
        <w:ind w:left="3485" w:hanging="24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>
    <w:nsid w:val="19C1415F"/>
    <w:multiLevelType w:val="hybridMultilevel"/>
    <w:tmpl w:val="34A64204"/>
    <w:lvl w:ilvl="0" w:tplc="646C2384">
      <w:start w:val="1"/>
      <w:numFmt w:val="bullet"/>
      <w:lvlText w:val=""/>
      <w:lvlJc w:val="left"/>
      <w:pPr>
        <w:tabs>
          <w:tab w:val="num" w:pos="3240"/>
        </w:tabs>
        <w:ind w:left="3125" w:hanging="24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1A8F19A9"/>
    <w:multiLevelType w:val="hybridMultilevel"/>
    <w:tmpl w:val="4354604C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C2328D3"/>
    <w:multiLevelType w:val="hybridMultilevel"/>
    <w:tmpl w:val="D4A8D36A"/>
    <w:lvl w:ilvl="0" w:tplc="646C2384">
      <w:start w:val="1"/>
      <w:numFmt w:val="bullet"/>
      <w:lvlText w:val=""/>
      <w:lvlJc w:val="left"/>
      <w:pPr>
        <w:tabs>
          <w:tab w:val="num" w:pos="3600"/>
        </w:tabs>
        <w:ind w:left="3485" w:hanging="24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1F356174"/>
    <w:multiLevelType w:val="hybridMultilevel"/>
    <w:tmpl w:val="C7EC4908"/>
    <w:lvl w:ilvl="0" w:tplc="646C2384">
      <w:start w:val="1"/>
      <w:numFmt w:val="bullet"/>
      <w:lvlText w:val=""/>
      <w:lvlJc w:val="left"/>
      <w:pPr>
        <w:tabs>
          <w:tab w:val="num" w:pos="3240"/>
        </w:tabs>
        <w:ind w:left="3125" w:hanging="24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2A27608B"/>
    <w:multiLevelType w:val="hybridMultilevel"/>
    <w:tmpl w:val="F78C4AA0"/>
    <w:lvl w:ilvl="0" w:tplc="646C2384">
      <w:start w:val="1"/>
      <w:numFmt w:val="bullet"/>
      <w:lvlText w:val=""/>
      <w:lvlJc w:val="left"/>
      <w:pPr>
        <w:tabs>
          <w:tab w:val="num" w:pos="3600"/>
        </w:tabs>
        <w:ind w:left="3485" w:hanging="24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8">
    <w:nsid w:val="38AA114B"/>
    <w:multiLevelType w:val="hybridMultilevel"/>
    <w:tmpl w:val="B1128946"/>
    <w:lvl w:ilvl="0" w:tplc="646C2384">
      <w:start w:val="1"/>
      <w:numFmt w:val="bullet"/>
      <w:lvlText w:val=""/>
      <w:lvlJc w:val="left"/>
      <w:pPr>
        <w:tabs>
          <w:tab w:val="num" w:pos="3600"/>
        </w:tabs>
        <w:ind w:left="3485" w:hanging="24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47FE1499"/>
    <w:multiLevelType w:val="hybridMultilevel"/>
    <w:tmpl w:val="B3765A0A"/>
    <w:lvl w:ilvl="0" w:tplc="646C2384">
      <w:start w:val="1"/>
      <w:numFmt w:val="bullet"/>
      <w:lvlText w:val=""/>
      <w:lvlJc w:val="left"/>
      <w:pPr>
        <w:tabs>
          <w:tab w:val="num" w:pos="3570"/>
        </w:tabs>
        <w:ind w:left="3455" w:hanging="24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50"/>
        </w:tabs>
        <w:ind w:left="8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70"/>
        </w:tabs>
        <w:ind w:left="8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90"/>
        </w:tabs>
        <w:ind w:left="9690" w:hanging="360"/>
      </w:pPr>
      <w:rPr>
        <w:rFonts w:ascii="Wingdings" w:hAnsi="Wingdings" w:hint="default"/>
      </w:rPr>
    </w:lvl>
  </w:abstractNum>
  <w:abstractNum w:abstractNumId="10">
    <w:nsid w:val="50B27E46"/>
    <w:multiLevelType w:val="hybridMultilevel"/>
    <w:tmpl w:val="4354604C"/>
    <w:lvl w:ilvl="0" w:tplc="646C2384">
      <w:start w:val="1"/>
      <w:numFmt w:val="bullet"/>
      <w:lvlText w:val=""/>
      <w:lvlJc w:val="left"/>
      <w:pPr>
        <w:tabs>
          <w:tab w:val="num" w:pos="3600"/>
        </w:tabs>
        <w:ind w:left="3485" w:hanging="245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50F46EEB"/>
    <w:multiLevelType w:val="hybridMultilevel"/>
    <w:tmpl w:val="09569404"/>
    <w:lvl w:ilvl="0" w:tplc="646C2384">
      <w:start w:val="1"/>
      <w:numFmt w:val="bullet"/>
      <w:lvlText w:val=""/>
      <w:lvlJc w:val="left"/>
      <w:pPr>
        <w:tabs>
          <w:tab w:val="num" w:pos="3240"/>
        </w:tabs>
        <w:ind w:left="3125" w:hanging="24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53EF4ED8"/>
    <w:multiLevelType w:val="hybridMultilevel"/>
    <w:tmpl w:val="D38EB0CA"/>
    <w:lvl w:ilvl="0" w:tplc="646C2384">
      <w:start w:val="1"/>
      <w:numFmt w:val="bullet"/>
      <w:lvlText w:val=""/>
      <w:lvlJc w:val="left"/>
      <w:pPr>
        <w:tabs>
          <w:tab w:val="num" w:pos="3240"/>
        </w:tabs>
        <w:ind w:left="3125" w:hanging="24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55683F20"/>
    <w:multiLevelType w:val="hybridMultilevel"/>
    <w:tmpl w:val="902EA748"/>
    <w:lvl w:ilvl="0" w:tplc="646C2384">
      <w:start w:val="1"/>
      <w:numFmt w:val="bullet"/>
      <w:lvlText w:val=""/>
      <w:lvlJc w:val="left"/>
      <w:pPr>
        <w:tabs>
          <w:tab w:val="num" w:pos="3485"/>
        </w:tabs>
        <w:ind w:left="3370" w:hanging="24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565"/>
        </w:tabs>
        <w:ind w:left="4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5"/>
        </w:tabs>
        <w:ind w:left="5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5"/>
        </w:tabs>
        <w:ind w:left="6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5"/>
        </w:tabs>
        <w:ind w:left="6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5"/>
        </w:tabs>
        <w:ind w:left="7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5"/>
        </w:tabs>
        <w:ind w:left="8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5"/>
        </w:tabs>
        <w:ind w:left="8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5"/>
        </w:tabs>
        <w:ind w:left="9605" w:hanging="360"/>
      </w:pPr>
      <w:rPr>
        <w:rFonts w:ascii="Wingdings" w:hAnsi="Wingdings" w:hint="default"/>
      </w:rPr>
    </w:lvl>
  </w:abstractNum>
  <w:abstractNum w:abstractNumId="14">
    <w:nsid w:val="5ED6035B"/>
    <w:multiLevelType w:val="hybridMultilevel"/>
    <w:tmpl w:val="5FE084D0"/>
    <w:lvl w:ilvl="0" w:tplc="646C2384">
      <w:start w:val="1"/>
      <w:numFmt w:val="bullet"/>
      <w:lvlText w:val="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5465E"/>
    <w:multiLevelType w:val="hybridMultilevel"/>
    <w:tmpl w:val="AF783DBA"/>
    <w:lvl w:ilvl="0" w:tplc="646C2384">
      <w:start w:val="1"/>
      <w:numFmt w:val="bullet"/>
      <w:lvlText w:val=""/>
      <w:lvlJc w:val="left"/>
      <w:pPr>
        <w:tabs>
          <w:tab w:val="num" w:pos="3240"/>
        </w:tabs>
        <w:ind w:left="3125" w:hanging="24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70E01391"/>
    <w:multiLevelType w:val="hybridMultilevel"/>
    <w:tmpl w:val="95461E6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35C5108"/>
    <w:multiLevelType w:val="hybridMultilevel"/>
    <w:tmpl w:val="D4A8D36A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76C23C70"/>
    <w:multiLevelType w:val="hybridMultilevel"/>
    <w:tmpl w:val="B1128946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77820EE1"/>
    <w:multiLevelType w:val="hybridMultilevel"/>
    <w:tmpl w:val="09403228"/>
    <w:lvl w:ilvl="0" w:tplc="646C2384">
      <w:start w:val="1"/>
      <w:numFmt w:val="bullet"/>
      <w:lvlText w:val=""/>
      <w:lvlJc w:val="left"/>
      <w:pPr>
        <w:tabs>
          <w:tab w:val="num" w:pos="3240"/>
        </w:tabs>
        <w:ind w:left="3125" w:hanging="24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>
    <w:nsid w:val="7C5B7390"/>
    <w:multiLevelType w:val="hybridMultilevel"/>
    <w:tmpl w:val="5FE084D0"/>
    <w:lvl w:ilvl="0" w:tplc="646C2384">
      <w:start w:val="1"/>
      <w:numFmt w:val="bullet"/>
      <w:lvlText w:val="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18"/>
  </w:num>
  <w:num w:numId="5">
    <w:abstractNumId w:val="17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  <w:num w:numId="15">
    <w:abstractNumId w:val="1"/>
  </w:num>
  <w:num w:numId="16">
    <w:abstractNumId w:val="19"/>
  </w:num>
  <w:num w:numId="17">
    <w:abstractNumId w:val="12"/>
  </w:num>
  <w:num w:numId="18">
    <w:abstractNumId w:val="15"/>
  </w:num>
  <w:num w:numId="19">
    <w:abstractNumId w:val="9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52"/>
    <w:rsid w:val="000164DC"/>
    <w:rsid w:val="00045647"/>
    <w:rsid w:val="00053A86"/>
    <w:rsid w:val="000A76DB"/>
    <w:rsid w:val="000E5F86"/>
    <w:rsid w:val="001029AB"/>
    <w:rsid w:val="00102D45"/>
    <w:rsid w:val="00167539"/>
    <w:rsid w:val="00250574"/>
    <w:rsid w:val="002C4D66"/>
    <w:rsid w:val="002F1BFC"/>
    <w:rsid w:val="002F75AF"/>
    <w:rsid w:val="002F7F63"/>
    <w:rsid w:val="0031190B"/>
    <w:rsid w:val="003E04DF"/>
    <w:rsid w:val="004011FD"/>
    <w:rsid w:val="00456F82"/>
    <w:rsid w:val="00466681"/>
    <w:rsid w:val="00491A03"/>
    <w:rsid w:val="004D020F"/>
    <w:rsid w:val="00553EF0"/>
    <w:rsid w:val="00563FB3"/>
    <w:rsid w:val="00691724"/>
    <w:rsid w:val="006C5D00"/>
    <w:rsid w:val="007327FC"/>
    <w:rsid w:val="00761113"/>
    <w:rsid w:val="007857D8"/>
    <w:rsid w:val="00786E03"/>
    <w:rsid w:val="008112B8"/>
    <w:rsid w:val="0087294E"/>
    <w:rsid w:val="008F27BF"/>
    <w:rsid w:val="00907228"/>
    <w:rsid w:val="0096739B"/>
    <w:rsid w:val="00A04B6C"/>
    <w:rsid w:val="00A21930"/>
    <w:rsid w:val="00A45201"/>
    <w:rsid w:val="00A7732E"/>
    <w:rsid w:val="00AB4452"/>
    <w:rsid w:val="00AD5A8B"/>
    <w:rsid w:val="00BC2292"/>
    <w:rsid w:val="00BE668D"/>
    <w:rsid w:val="00C402DC"/>
    <w:rsid w:val="00C61941"/>
    <w:rsid w:val="00C84621"/>
    <w:rsid w:val="00CB4FB2"/>
    <w:rsid w:val="00CE028A"/>
    <w:rsid w:val="00D35E52"/>
    <w:rsid w:val="00D426ED"/>
    <w:rsid w:val="00D94D1D"/>
    <w:rsid w:val="00DC47EB"/>
    <w:rsid w:val="00E23E9C"/>
    <w:rsid w:val="00E47D1C"/>
    <w:rsid w:val="00E71623"/>
    <w:rsid w:val="00E720E8"/>
    <w:rsid w:val="00EC27CE"/>
    <w:rsid w:val="00F56D01"/>
    <w:rsid w:val="00F641FD"/>
    <w:rsid w:val="00FB3543"/>
    <w:rsid w:val="00FC7D32"/>
    <w:rsid w:val="00F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DF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02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DF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0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9424 Soaring Oaks Drive</vt:lpstr>
    </vt:vector>
  </TitlesOfParts>
  <Company>Microsoft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9424 Soaring Oaks Drive</dc:title>
  <dc:creator>Jan</dc:creator>
  <cp:lastModifiedBy>RisaRocks</cp:lastModifiedBy>
  <cp:revision>3</cp:revision>
  <cp:lastPrinted>2013-01-12T21:02:00Z</cp:lastPrinted>
  <dcterms:created xsi:type="dcterms:W3CDTF">2013-02-03T22:01:00Z</dcterms:created>
  <dcterms:modified xsi:type="dcterms:W3CDTF">2013-02-05T17:39:00Z</dcterms:modified>
</cp:coreProperties>
</file>